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4D6" w:rsidRDefault="00B244D6" w:rsidP="00B02526">
      <w:pPr>
        <w:spacing w:after="0" w:line="240" w:lineRule="auto"/>
        <w:jc w:val="both"/>
        <w:rPr>
          <w:rFonts w:ascii="Times New Roman" w:eastAsia="Times New Roman" w:hAnsi="Times New Roman"/>
          <w:color w:val="000000"/>
          <w:sz w:val="24"/>
          <w:szCs w:val="19"/>
          <w:lang w:eastAsia="fr-FR"/>
        </w:rPr>
      </w:pPr>
    </w:p>
    <w:p w:rsidR="00B244D6" w:rsidRDefault="00B244D6" w:rsidP="00B02526">
      <w:pPr>
        <w:spacing w:after="0" w:line="240" w:lineRule="auto"/>
        <w:jc w:val="both"/>
        <w:rPr>
          <w:rFonts w:ascii="Times New Roman" w:eastAsia="Times New Roman" w:hAnsi="Times New Roman"/>
          <w:color w:val="000000"/>
          <w:sz w:val="24"/>
          <w:szCs w:val="19"/>
          <w:lang w:eastAsia="fr-FR"/>
        </w:rPr>
      </w:pPr>
    </w:p>
    <w:p w:rsidR="00B244D6" w:rsidRDefault="00B244D6" w:rsidP="00ED7494">
      <w:pPr>
        <w:spacing w:after="0" w:line="240" w:lineRule="auto"/>
        <w:jc w:val="center"/>
        <w:rPr>
          <w:rFonts w:ascii="Times New Roman" w:eastAsia="Times New Roman" w:hAnsi="Times New Roman"/>
          <w:b/>
          <w:color w:val="000000"/>
          <w:sz w:val="24"/>
          <w:szCs w:val="19"/>
          <w:lang w:eastAsia="fr-FR"/>
        </w:rPr>
      </w:pPr>
      <w:r w:rsidRPr="00ED7494">
        <w:rPr>
          <w:rFonts w:ascii="Times New Roman" w:eastAsia="Times New Roman" w:hAnsi="Times New Roman"/>
          <w:b/>
          <w:color w:val="000000"/>
          <w:sz w:val="24"/>
          <w:szCs w:val="19"/>
          <w:highlight w:val="yellow"/>
          <w:lang w:eastAsia="fr-FR"/>
        </w:rPr>
        <w:t>COMMUNIQUE DE PRESSE</w:t>
      </w:r>
    </w:p>
    <w:p w:rsidR="00ED7494" w:rsidRPr="00ED7494" w:rsidRDefault="00ED7494" w:rsidP="00ED7494">
      <w:pPr>
        <w:spacing w:after="0" w:line="240" w:lineRule="auto"/>
        <w:jc w:val="center"/>
        <w:rPr>
          <w:rFonts w:ascii="Times New Roman" w:eastAsia="Times New Roman" w:hAnsi="Times New Roman"/>
          <w:b/>
          <w:color w:val="000000"/>
          <w:sz w:val="24"/>
          <w:szCs w:val="19"/>
          <w:lang w:eastAsia="fr-FR"/>
        </w:rPr>
      </w:pPr>
    </w:p>
    <w:p w:rsidR="00B244D6" w:rsidRDefault="00B244D6" w:rsidP="00B02526">
      <w:pPr>
        <w:spacing w:after="0" w:line="240" w:lineRule="auto"/>
        <w:jc w:val="both"/>
        <w:rPr>
          <w:rFonts w:ascii="Times New Roman" w:eastAsia="Times New Roman" w:hAnsi="Times New Roman"/>
          <w:color w:val="000000"/>
          <w:sz w:val="24"/>
          <w:szCs w:val="19"/>
          <w:lang w:eastAsia="fr-FR"/>
        </w:rPr>
      </w:pPr>
    </w:p>
    <w:p w:rsidR="00B02526" w:rsidRPr="00ED7494" w:rsidRDefault="00495BAB" w:rsidP="00ED7494">
      <w:pPr>
        <w:spacing w:after="0" w:line="240" w:lineRule="auto"/>
        <w:jc w:val="center"/>
        <w:rPr>
          <w:rFonts w:ascii="Times New Roman" w:eastAsia="Times New Roman" w:hAnsi="Times New Roman"/>
          <w:b/>
          <w:i/>
          <w:color w:val="000000"/>
          <w:sz w:val="24"/>
          <w:szCs w:val="19"/>
          <w:lang w:eastAsia="fr-FR"/>
        </w:rPr>
      </w:pPr>
      <w:r w:rsidRPr="00ED7494">
        <w:rPr>
          <w:rFonts w:ascii="Times New Roman" w:eastAsia="Times New Roman" w:hAnsi="Times New Roman"/>
          <w:b/>
          <w:i/>
          <w:color w:val="000000"/>
          <w:sz w:val="24"/>
          <w:szCs w:val="19"/>
          <w:lang w:eastAsia="fr-FR"/>
        </w:rPr>
        <w:t xml:space="preserve">Déclaration du Procureur de la CPI </w:t>
      </w:r>
      <w:r w:rsidR="00FB6B05" w:rsidRPr="00ED7494">
        <w:rPr>
          <w:rFonts w:ascii="Times New Roman" w:eastAsia="Times New Roman" w:hAnsi="Times New Roman"/>
          <w:b/>
          <w:i/>
          <w:color w:val="000000"/>
          <w:sz w:val="24"/>
          <w:szCs w:val="19"/>
          <w:lang w:eastAsia="fr-FR"/>
        </w:rPr>
        <w:t>sur la situation de l’Ituri et appel</w:t>
      </w:r>
      <w:r w:rsidRPr="00ED7494">
        <w:rPr>
          <w:rFonts w:ascii="Times New Roman" w:eastAsia="Times New Roman" w:hAnsi="Times New Roman"/>
          <w:b/>
          <w:i/>
          <w:color w:val="000000"/>
          <w:sz w:val="24"/>
          <w:szCs w:val="19"/>
          <w:lang w:eastAsia="fr-FR"/>
        </w:rPr>
        <w:t xml:space="preserve"> à la franche coopération </w:t>
      </w:r>
      <w:r w:rsidR="00B7525B" w:rsidRPr="00ED7494">
        <w:rPr>
          <w:rFonts w:ascii="Times New Roman" w:eastAsia="Times New Roman" w:hAnsi="Times New Roman"/>
          <w:b/>
          <w:i/>
          <w:color w:val="000000"/>
          <w:sz w:val="24"/>
          <w:szCs w:val="19"/>
          <w:lang w:eastAsia="fr-FR"/>
        </w:rPr>
        <w:t xml:space="preserve"> </w:t>
      </w:r>
      <w:r w:rsidR="00FB6B05" w:rsidRPr="00ED7494">
        <w:rPr>
          <w:rFonts w:ascii="Times New Roman" w:eastAsia="Times New Roman" w:hAnsi="Times New Roman"/>
          <w:b/>
          <w:i/>
          <w:color w:val="000000"/>
          <w:sz w:val="24"/>
          <w:szCs w:val="19"/>
          <w:lang w:eastAsia="fr-FR"/>
        </w:rPr>
        <w:t>du Gouvernement congolais avec la Cour Pénale I</w:t>
      </w:r>
      <w:r w:rsidR="00ED7494" w:rsidRPr="00ED7494">
        <w:rPr>
          <w:rFonts w:ascii="Times New Roman" w:eastAsia="Times New Roman" w:hAnsi="Times New Roman"/>
          <w:b/>
          <w:i/>
          <w:color w:val="000000"/>
          <w:sz w:val="24"/>
          <w:szCs w:val="19"/>
          <w:lang w:eastAsia="fr-FR"/>
        </w:rPr>
        <w:t>ntern</w:t>
      </w:r>
      <w:r w:rsidR="00FB6B05" w:rsidRPr="00ED7494">
        <w:rPr>
          <w:rFonts w:ascii="Times New Roman" w:eastAsia="Times New Roman" w:hAnsi="Times New Roman"/>
          <w:b/>
          <w:i/>
          <w:color w:val="000000"/>
          <w:sz w:val="24"/>
          <w:szCs w:val="19"/>
          <w:lang w:eastAsia="fr-FR"/>
        </w:rPr>
        <w:t>ationale</w:t>
      </w:r>
    </w:p>
    <w:p w:rsidR="00B02526" w:rsidRDefault="00B02526" w:rsidP="00B02526">
      <w:pPr>
        <w:spacing w:after="0" w:line="240" w:lineRule="auto"/>
        <w:jc w:val="both"/>
        <w:rPr>
          <w:rFonts w:ascii="Times New Roman" w:eastAsia="Times New Roman" w:hAnsi="Times New Roman"/>
          <w:color w:val="000000"/>
          <w:sz w:val="24"/>
          <w:szCs w:val="19"/>
          <w:lang w:eastAsia="fr-FR"/>
        </w:rPr>
      </w:pPr>
    </w:p>
    <w:p w:rsidR="00B244D6" w:rsidRDefault="00B244D6" w:rsidP="00B02526">
      <w:pPr>
        <w:spacing w:after="0" w:line="240" w:lineRule="auto"/>
        <w:jc w:val="both"/>
        <w:rPr>
          <w:rFonts w:ascii="Times New Roman" w:eastAsia="Times New Roman" w:hAnsi="Times New Roman"/>
          <w:color w:val="000000"/>
          <w:sz w:val="24"/>
          <w:szCs w:val="19"/>
          <w:lang w:eastAsia="fr-FR"/>
        </w:rPr>
      </w:pPr>
    </w:p>
    <w:p w:rsidR="00B244D6" w:rsidRPr="00B244D6" w:rsidRDefault="00ED7494" w:rsidP="00B244D6">
      <w:pPr>
        <w:spacing w:after="0" w:line="240" w:lineRule="auto"/>
        <w:jc w:val="both"/>
        <w:rPr>
          <w:rFonts w:ascii="Times New Roman" w:eastAsia="Times New Roman" w:hAnsi="Times New Roman"/>
          <w:color w:val="000000"/>
          <w:lang w:eastAsia="fr-FR"/>
        </w:rPr>
      </w:pPr>
      <w:r w:rsidRPr="00ED7494">
        <w:rPr>
          <w:rFonts w:ascii="Times New Roman" w:eastAsia="Times New Roman" w:hAnsi="Times New Roman"/>
          <w:b/>
          <w:color w:val="000000"/>
          <w:lang w:eastAsia="fr-FR"/>
        </w:rPr>
        <w:t>Kinshasa, le 5 juin 2020</w:t>
      </w:r>
      <w:r>
        <w:rPr>
          <w:rFonts w:ascii="Times New Roman" w:eastAsia="Times New Roman" w:hAnsi="Times New Roman"/>
          <w:color w:val="000000"/>
          <w:lang w:eastAsia="fr-FR"/>
        </w:rPr>
        <w:t xml:space="preserve">. </w:t>
      </w:r>
      <w:r w:rsidR="00B244D6" w:rsidRPr="00B244D6">
        <w:rPr>
          <w:rFonts w:ascii="Times New Roman" w:eastAsia="Times New Roman" w:hAnsi="Times New Roman"/>
          <w:color w:val="000000"/>
          <w:lang w:eastAsia="fr-FR"/>
        </w:rPr>
        <w:t>L’Alliance pour l’Universalité des Droits Fondamentaux « AUDF ONG », membre du Réseau de Protection des Défenseurs des Droits de l’Homme, Victimes, Témoins et Professionnels des Médias « </w:t>
      </w:r>
      <w:r w:rsidR="00B244D6" w:rsidRPr="000D7568">
        <w:rPr>
          <w:rFonts w:ascii="Times New Roman" w:eastAsia="Times New Roman" w:hAnsi="Times New Roman"/>
          <w:b/>
          <w:color w:val="000000"/>
          <w:lang w:eastAsia="fr-FR"/>
        </w:rPr>
        <w:t>REPRODEV</w:t>
      </w:r>
      <w:r w:rsidR="00B244D6" w:rsidRPr="00B244D6">
        <w:rPr>
          <w:rFonts w:ascii="Times New Roman" w:eastAsia="Times New Roman" w:hAnsi="Times New Roman"/>
          <w:color w:val="000000"/>
          <w:lang w:eastAsia="fr-FR"/>
        </w:rPr>
        <w:t xml:space="preserve"> », prend acte de la Déclaration du 04 juin </w:t>
      </w:r>
      <w:r w:rsidR="00B244D6" w:rsidRPr="005456E0">
        <w:rPr>
          <w:rFonts w:ascii="Times New Roman" w:eastAsia="Times New Roman" w:hAnsi="Times New Roman"/>
          <w:color w:val="000000"/>
          <w:lang w:eastAsia="fr-FR"/>
        </w:rPr>
        <w:t>2020</w:t>
      </w:r>
      <w:r w:rsidR="00B244D6" w:rsidRPr="00B244D6">
        <w:rPr>
          <w:rFonts w:ascii="Times New Roman" w:eastAsia="Times New Roman" w:hAnsi="Times New Roman"/>
          <w:color w:val="000000"/>
          <w:lang w:eastAsia="fr-FR"/>
        </w:rPr>
        <w:t xml:space="preserve"> du Procureur de la Cour pénale internationale, Madame </w:t>
      </w:r>
      <w:r w:rsidR="00B244D6" w:rsidRPr="000D7568">
        <w:rPr>
          <w:rFonts w:ascii="Times New Roman" w:eastAsia="Times New Roman" w:hAnsi="Times New Roman"/>
          <w:b/>
          <w:color w:val="000000"/>
          <w:lang w:eastAsia="fr-FR"/>
        </w:rPr>
        <w:t>FATOU</w:t>
      </w:r>
      <w:r w:rsidR="00B244D6" w:rsidRPr="00B244D6">
        <w:rPr>
          <w:rFonts w:ascii="Times New Roman" w:eastAsia="Times New Roman" w:hAnsi="Times New Roman"/>
          <w:color w:val="000000"/>
          <w:lang w:eastAsia="fr-FR"/>
        </w:rPr>
        <w:t xml:space="preserve"> </w:t>
      </w:r>
      <w:r w:rsidR="00B244D6" w:rsidRPr="000D7568">
        <w:rPr>
          <w:rFonts w:ascii="Times New Roman" w:eastAsia="Times New Roman" w:hAnsi="Times New Roman"/>
          <w:b/>
          <w:color w:val="000000"/>
          <w:lang w:eastAsia="fr-FR"/>
        </w:rPr>
        <w:t>BENSOUDA</w:t>
      </w:r>
      <w:r w:rsidR="00B244D6" w:rsidRPr="00B244D6">
        <w:rPr>
          <w:rFonts w:ascii="Times New Roman" w:eastAsia="Times New Roman" w:hAnsi="Times New Roman"/>
          <w:color w:val="000000"/>
          <w:lang w:eastAsia="fr-FR"/>
        </w:rPr>
        <w:t>,  sur la situation des</w:t>
      </w:r>
      <w:r w:rsidR="00B244D6" w:rsidRPr="005456E0">
        <w:rPr>
          <w:rFonts w:ascii="Times New Roman" w:eastAsia="Times New Roman" w:hAnsi="Times New Roman"/>
          <w:color w:val="000000"/>
          <w:lang w:eastAsia="fr-FR"/>
        </w:rPr>
        <w:t xml:space="preserve"> attaques</w:t>
      </w:r>
      <w:r w:rsidR="00B244D6" w:rsidRPr="00B244D6">
        <w:rPr>
          <w:rFonts w:ascii="Times New Roman" w:eastAsia="Times New Roman" w:hAnsi="Times New Roman"/>
          <w:color w:val="000000"/>
          <w:lang w:eastAsia="fr-FR"/>
        </w:rPr>
        <w:t xml:space="preserve"> contre la population civile dans le Territoire de l’Ituri en République Démocratique du Congo.</w:t>
      </w:r>
    </w:p>
    <w:p w:rsidR="00B244D6" w:rsidRPr="00B244D6" w:rsidRDefault="00B244D6" w:rsidP="00B244D6">
      <w:pPr>
        <w:spacing w:after="0" w:line="240" w:lineRule="auto"/>
        <w:jc w:val="both"/>
        <w:rPr>
          <w:rFonts w:ascii="Times New Roman" w:eastAsia="Times New Roman" w:hAnsi="Times New Roman"/>
          <w:color w:val="000000"/>
          <w:lang w:eastAsia="fr-FR"/>
        </w:rPr>
      </w:pPr>
    </w:p>
    <w:p w:rsidR="00B244D6" w:rsidRPr="00B244D6" w:rsidRDefault="00B244D6" w:rsidP="00B244D6">
      <w:pPr>
        <w:spacing w:after="0" w:line="240" w:lineRule="auto"/>
        <w:jc w:val="both"/>
        <w:rPr>
          <w:rFonts w:ascii="Times New Roman" w:eastAsia="Times New Roman" w:hAnsi="Times New Roman"/>
          <w:color w:val="000000"/>
          <w:lang w:eastAsia="fr-FR"/>
        </w:rPr>
      </w:pPr>
      <w:r w:rsidRPr="00B244D6">
        <w:rPr>
          <w:rFonts w:ascii="Times New Roman" w:eastAsia="Times New Roman" w:hAnsi="Times New Roman"/>
          <w:color w:val="000000"/>
          <w:lang w:eastAsia="fr-FR"/>
        </w:rPr>
        <w:t xml:space="preserve">Selon le </w:t>
      </w:r>
      <w:hyperlink r:id="rId7" w:history="1">
        <w:r w:rsidRPr="00B244D6">
          <w:rPr>
            <w:rStyle w:val="Lienhypertexte"/>
            <w:rFonts w:ascii="Times New Roman" w:eastAsia="Times New Roman" w:hAnsi="Times New Roman"/>
            <w:lang w:eastAsia="fr-FR"/>
          </w:rPr>
          <w:t>Rapport du Bureau Conjoint des Nations Unies aux Droits de l’Homme « BCNUDH » du 10 janvier 2020</w:t>
        </w:r>
      </w:hyperlink>
      <w:r w:rsidRPr="00B244D6">
        <w:rPr>
          <w:rFonts w:ascii="Times New Roman" w:eastAsia="Times New Roman" w:hAnsi="Times New Roman"/>
          <w:color w:val="000000"/>
          <w:lang w:eastAsia="fr-FR"/>
        </w:rPr>
        <w:t xml:space="preserve">, 10 missions d'enquête menées </w:t>
      </w:r>
      <w:r w:rsidR="000D7568">
        <w:rPr>
          <w:rFonts w:ascii="Times New Roman" w:eastAsia="Times New Roman" w:hAnsi="Times New Roman"/>
          <w:color w:val="000000"/>
          <w:lang w:eastAsia="fr-FR"/>
        </w:rPr>
        <w:t>avaie</w:t>
      </w:r>
      <w:r w:rsidRPr="00B244D6">
        <w:rPr>
          <w:rFonts w:ascii="Times New Roman" w:eastAsia="Times New Roman" w:hAnsi="Times New Roman"/>
          <w:color w:val="000000"/>
          <w:lang w:eastAsia="fr-FR"/>
        </w:rPr>
        <w:t xml:space="preserve">nt permis d'établir que, de décembre 2017 à septembre 2019, au moins </w:t>
      </w:r>
      <w:r w:rsidRPr="00B244D6">
        <w:rPr>
          <w:rFonts w:ascii="Times New Roman" w:eastAsia="Times New Roman" w:hAnsi="Times New Roman"/>
          <w:b/>
          <w:color w:val="000000"/>
          <w:lang w:eastAsia="fr-FR"/>
        </w:rPr>
        <w:t>701</w:t>
      </w:r>
      <w:r w:rsidRPr="00B244D6">
        <w:rPr>
          <w:rFonts w:ascii="Times New Roman" w:eastAsia="Times New Roman" w:hAnsi="Times New Roman"/>
          <w:color w:val="000000"/>
          <w:lang w:eastAsia="fr-FR"/>
        </w:rPr>
        <w:t xml:space="preserve"> personnes ont été tuées, 168 blessées et 142 victimes de violences sexuelles, dans le contexte de tensions interethniques entre les communautés Lendu et Hema notamment, dans les territoires de Djugu et de Mahagi, en République démocratique du Congo. Ces violences en Ituri constituent de possibles crimes graves  sanctionnés par les articles 6 et 7 du Statut de Rome de la Cour pénale internationale.</w:t>
      </w:r>
    </w:p>
    <w:p w:rsidR="00B244D6" w:rsidRPr="00B244D6" w:rsidRDefault="00B244D6" w:rsidP="00B244D6">
      <w:pPr>
        <w:tabs>
          <w:tab w:val="left" w:pos="3544"/>
        </w:tabs>
        <w:spacing w:after="0" w:line="240" w:lineRule="auto"/>
        <w:jc w:val="both"/>
        <w:rPr>
          <w:rFonts w:ascii="Verdana" w:hAnsi="Verdana"/>
          <w:color w:val="000000"/>
          <w:shd w:val="clear" w:color="auto" w:fill="FFFFFF"/>
        </w:rPr>
      </w:pPr>
    </w:p>
    <w:p w:rsidR="00B244D6" w:rsidRPr="00B244D6" w:rsidRDefault="00FB6B05" w:rsidP="00B244D6">
      <w:pPr>
        <w:tabs>
          <w:tab w:val="left" w:pos="3544"/>
        </w:tabs>
        <w:spacing w:after="0" w:line="240" w:lineRule="auto"/>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L’ </w:t>
      </w:r>
      <w:r w:rsidR="00B244D6" w:rsidRPr="00B244D6">
        <w:rPr>
          <w:rFonts w:ascii="Times New Roman" w:eastAsia="Times New Roman" w:hAnsi="Times New Roman"/>
          <w:color w:val="000000"/>
          <w:lang w:eastAsia="fr-FR"/>
        </w:rPr>
        <w:t xml:space="preserve">AUDF ONG rappelle qu’ après avoir palpé la situation des victimes des violations des droits de l’homme, au cours de sa visite de 5 jours en RDC notamment à Bunia et à Kinshasa </w:t>
      </w:r>
      <w:hyperlink r:id="rId8" w:history="1">
        <w:r w:rsidR="00B244D6" w:rsidRPr="00B244D6">
          <w:rPr>
            <w:rStyle w:val="Lienhypertexte"/>
            <w:rFonts w:ascii="Times New Roman" w:eastAsia="Times New Roman" w:hAnsi="Times New Roman"/>
            <w:lang w:eastAsia="fr-FR"/>
          </w:rPr>
          <w:t>du 23 au 27 janvier 2020</w:t>
        </w:r>
      </w:hyperlink>
      <w:r w:rsidR="00B244D6" w:rsidRPr="00B244D6">
        <w:rPr>
          <w:rFonts w:ascii="Times New Roman" w:eastAsia="Times New Roman" w:hAnsi="Times New Roman"/>
          <w:color w:val="000000"/>
          <w:lang w:eastAsia="fr-FR"/>
        </w:rPr>
        <w:t>, Excellence Haut-commissaire de l’ONU aux Droit de l’homme, Madame Michelle Bachelet, lança  un appel au Gouvernement de la RDC pour la fin des violations des droits de l’Homme.</w:t>
      </w:r>
    </w:p>
    <w:p w:rsidR="00B244D6" w:rsidRPr="00B244D6" w:rsidRDefault="00B244D6" w:rsidP="00B244D6">
      <w:pPr>
        <w:tabs>
          <w:tab w:val="left" w:pos="3544"/>
        </w:tabs>
        <w:spacing w:after="0" w:line="240" w:lineRule="auto"/>
        <w:jc w:val="both"/>
        <w:rPr>
          <w:rFonts w:ascii="Verdana" w:hAnsi="Verdana"/>
          <w:color w:val="000000"/>
          <w:shd w:val="clear" w:color="auto" w:fill="FFFFFF"/>
        </w:rPr>
      </w:pPr>
    </w:p>
    <w:p w:rsidR="00B244D6" w:rsidRPr="00B244D6" w:rsidRDefault="00FB6B05" w:rsidP="00B244D6">
      <w:pPr>
        <w:tabs>
          <w:tab w:val="left" w:pos="3544"/>
        </w:tabs>
        <w:spacing w:after="0" w:line="240" w:lineRule="auto"/>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L’ </w:t>
      </w:r>
      <w:r w:rsidR="00B244D6" w:rsidRPr="00B244D6">
        <w:rPr>
          <w:rFonts w:ascii="Times New Roman" w:eastAsia="Times New Roman" w:hAnsi="Times New Roman"/>
          <w:color w:val="000000"/>
          <w:lang w:eastAsia="fr-FR"/>
        </w:rPr>
        <w:t xml:space="preserve">AUDF ONG </w:t>
      </w:r>
      <w:r>
        <w:rPr>
          <w:rFonts w:ascii="Times New Roman" w:eastAsia="Times New Roman" w:hAnsi="Times New Roman"/>
          <w:color w:val="000000"/>
          <w:lang w:eastAsia="fr-FR"/>
        </w:rPr>
        <w:t xml:space="preserve">constate et </w:t>
      </w:r>
      <w:r w:rsidR="00B244D6" w:rsidRPr="00B244D6">
        <w:rPr>
          <w:rFonts w:ascii="Times New Roman" w:eastAsia="Times New Roman" w:hAnsi="Times New Roman"/>
          <w:color w:val="000000"/>
          <w:lang w:eastAsia="fr-FR"/>
        </w:rPr>
        <w:t>déplore que la gestion politique des crimes graves n’a pas procuré une paix durable en RDC et une prise en charge des victimes depuis les cas signalés dans</w:t>
      </w:r>
      <w:r w:rsidR="00B244D6" w:rsidRPr="00B244D6">
        <w:rPr>
          <w:rFonts w:ascii="Verdana" w:hAnsi="Verdana"/>
          <w:color w:val="000000"/>
          <w:shd w:val="clear" w:color="auto" w:fill="FFFFFF"/>
        </w:rPr>
        <w:t xml:space="preserve"> </w:t>
      </w:r>
      <w:hyperlink r:id="rId9" w:history="1">
        <w:r w:rsidR="00B244D6" w:rsidRPr="00B244D6">
          <w:rPr>
            <w:rStyle w:val="Lienhypertexte"/>
            <w:rFonts w:ascii="Verdana" w:hAnsi="Verdana"/>
            <w:shd w:val="clear" w:color="auto" w:fill="FFFFFF"/>
          </w:rPr>
          <w:t>le Rapport Mapping</w:t>
        </w:r>
      </w:hyperlink>
      <w:r w:rsidR="00B244D6" w:rsidRPr="00B244D6">
        <w:rPr>
          <w:rFonts w:ascii="Verdana" w:hAnsi="Verdana"/>
          <w:color w:val="000000"/>
          <w:shd w:val="clear" w:color="auto" w:fill="FFFFFF"/>
        </w:rPr>
        <w:t xml:space="preserve"> </w:t>
      </w:r>
      <w:r w:rsidR="00B244D6" w:rsidRPr="00B244D6">
        <w:rPr>
          <w:rFonts w:ascii="Times New Roman" w:eastAsia="Times New Roman" w:hAnsi="Times New Roman"/>
          <w:color w:val="000000"/>
          <w:lang w:eastAsia="fr-FR"/>
        </w:rPr>
        <w:t>concernant les violations les plus graves des droits de l’homme et du droit international humanitaire commises entre mars 1993 et juin 2003 sur le territoire de la RDC jusqu’aux récents crimes graves dans le Grand Kasai, à Yumbi dans le Maindombe, dans le Katanga et fraichement dans l’Ituri</w:t>
      </w:r>
      <w:r>
        <w:rPr>
          <w:rFonts w:ascii="Times New Roman" w:eastAsia="Times New Roman" w:hAnsi="Times New Roman"/>
          <w:color w:val="000000"/>
          <w:lang w:eastAsia="fr-FR"/>
        </w:rPr>
        <w:t>.</w:t>
      </w:r>
      <w:r w:rsidR="00B244D6" w:rsidRPr="00B244D6">
        <w:rPr>
          <w:rFonts w:ascii="Times New Roman" w:eastAsia="Times New Roman" w:hAnsi="Times New Roman"/>
          <w:color w:val="000000"/>
          <w:lang w:eastAsia="fr-FR"/>
        </w:rPr>
        <w:t xml:space="preserve"> </w:t>
      </w:r>
    </w:p>
    <w:p w:rsidR="00B244D6" w:rsidRPr="00B244D6" w:rsidRDefault="00B244D6" w:rsidP="00B244D6">
      <w:pPr>
        <w:tabs>
          <w:tab w:val="left" w:pos="3544"/>
        </w:tabs>
        <w:spacing w:after="0" w:line="240" w:lineRule="auto"/>
        <w:jc w:val="both"/>
        <w:rPr>
          <w:rFonts w:ascii="Times New Roman" w:eastAsia="Times New Roman" w:hAnsi="Times New Roman"/>
          <w:color w:val="000000"/>
          <w:lang w:eastAsia="fr-FR"/>
        </w:rPr>
      </w:pPr>
    </w:p>
    <w:p w:rsidR="00B244D6" w:rsidRPr="00B244D6" w:rsidRDefault="00B244D6" w:rsidP="00B244D6">
      <w:pPr>
        <w:tabs>
          <w:tab w:val="left" w:pos="3544"/>
        </w:tabs>
        <w:spacing w:after="0" w:line="240" w:lineRule="auto"/>
        <w:jc w:val="both"/>
        <w:rPr>
          <w:rFonts w:ascii="Times New Roman" w:eastAsia="Times New Roman" w:hAnsi="Times New Roman"/>
          <w:color w:val="000000"/>
          <w:lang w:eastAsia="fr-FR"/>
        </w:rPr>
      </w:pPr>
      <w:r w:rsidRPr="00B244D6">
        <w:rPr>
          <w:rFonts w:ascii="Times New Roman" w:eastAsia="Times New Roman" w:hAnsi="Times New Roman"/>
          <w:color w:val="000000"/>
          <w:lang w:eastAsia="fr-FR"/>
        </w:rPr>
        <w:t>L’AUDF ONG recommande une franche coopération entre le Gouvernement congolais et la Cour pénale internationale pour l’élaboration d’un Rapport Mapping de 2</w:t>
      </w:r>
      <w:r w:rsidRPr="00B244D6">
        <w:rPr>
          <w:rFonts w:ascii="Times New Roman" w:eastAsia="Times New Roman" w:hAnsi="Times New Roman"/>
          <w:color w:val="000000"/>
          <w:vertAlign w:val="superscript"/>
          <w:lang w:eastAsia="fr-FR"/>
        </w:rPr>
        <w:t>ème</w:t>
      </w:r>
      <w:r w:rsidRPr="00B244D6">
        <w:rPr>
          <w:rFonts w:ascii="Times New Roman" w:eastAsia="Times New Roman" w:hAnsi="Times New Roman"/>
          <w:color w:val="000000"/>
          <w:lang w:eastAsia="fr-FR"/>
        </w:rPr>
        <w:t xml:space="preserve"> Génération de 2003 à nos jours en vue de déclencher des poursuites judiciaires et </w:t>
      </w:r>
      <w:r w:rsidR="000D7568">
        <w:rPr>
          <w:rFonts w:ascii="Times New Roman" w:eastAsia="Times New Roman" w:hAnsi="Times New Roman"/>
          <w:color w:val="000000"/>
          <w:lang w:eastAsia="fr-FR"/>
        </w:rPr>
        <w:t xml:space="preserve">envisager </w:t>
      </w:r>
      <w:bookmarkStart w:id="0" w:name="_GoBack"/>
      <w:bookmarkEnd w:id="0"/>
      <w:r w:rsidRPr="00B244D6">
        <w:rPr>
          <w:rFonts w:ascii="Times New Roman" w:eastAsia="Times New Roman" w:hAnsi="Times New Roman"/>
          <w:color w:val="000000"/>
          <w:lang w:eastAsia="fr-FR"/>
        </w:rPr>
        <w:t xml:space="preserve">un processus inclusif pour la réparation en faveur des victimes des crimes graves impunis et à répétition en République Démocratique du Congo. </w:t>
      </w:r>
    </w:p>
    <w:p w:rsidR="00B244D6" w:rsidRPr="00B244D6" w:rsidRDefault="00B244D6" w:rsidP="00B244D6">
      <w:pPr>
        <w:tabs>
          <w:tab w:val="left" w:pos="3544"/>
        </w:tabs>
        <w:spacing w:after="0" w:line="240" w:lineRule="auto"/>
        <w:jc w:val="both"/>
        <w:rPr>
          <w:rFonts w:ascii="Times New Roman" w:eastAsia="Times New Roman" w:hAnsi="Times New Roman"/>
          <w:color w:val="000000"/>
          <w:lang w:eastAsia="fr-FR"/>
        </w:rPr>
      </w:pPr>
    </w:p>
    <w:p w:rsidR="00B244D6" w:rsidRPr="00B244D6" w:rsidRDefault="00B244D6" w:rsidP="00ED7494">
      <w:pPr>
        <w:tabs>
          <w:tab w:val="left" w:pos="3544"/>
        </w:tabs>
        <w:spacing w:after="0" w:line="240" w:lineRule="auto"/>
        <w:ind w:left="4956"/>
        <w:jc w:val="both"/>
        <w:rPr>
          <w:rFonts w:ascii="Times New Roman" w:eastAsia="Times New Roman" w:hAnsi="Times New Roman"/>
          <w:color w:val="000000"/>
          <w:lang w:eastAsia="fr-FR"/>
        </w:rPr>
      </w:pPr>
    </w:p>
    <w:p w:rsidR="00B244D6" w:rsidRDefault="00B244D6" w:rsidP="00ED7494">
      <w:pPr>
        <w:tabs>
          <w:tab w:val="left" w:pos="3544"/>
        </w:tabs>
        <w:spacing w:after="0" w:line="240" w:lineRule="auto"/>
        <w:ind w:left="4956"/>
        <w:jc w:val="both"/>
        <w:rPr>
          <w:rFonts w:ascii="Verdana" w:hAnsi="Verdana"/>
          <w:color w:val="000000"/>
          <w:sz w:val="23"/>
          <w:szCs w:val="23"/>
          <w:shd w:val="clear" w:color="auto" w:fill="FFFFFF"/>
        </w:rPr>
      </w:pPr>
      <w:r>
        <w:rPr>
          <w:rFonts w:ascii="Verdana" w:hAnsi="Verdana"/>
          <w:color w:val="000000"/>
          <w:sz w:val="23"/>
          <w:szCs w:val="23"/>
          <w:shd w:val="clear" w:color="auto" w:fill="FFFFFF"/>
        </w:rPr>
        <w:t xml:space="preserve"> Pour l’AUDF ONG,</w:t>
      </w:r>
    </w:p>
    <w:p w:rsidR="00B244D6" w:rsidRDefault="00B244D6" w:rsidP="00ED7494">
      <w:pPr>
        <w:tabs>
          <w:tab w:val="left" w:pos="3544"/>
        </w:tabs>
        <w:spacing w:after="0" w:line="240" w:lineRule="auto"/>
        <w:ind w:left="4956"/>
        <w:jc w:val="both"/>
        <w:rPr>
          <w:rFonts w:ascii="Verdana" w:hAnsi="Verdana"/>
          <w:color w:val="000000"/>
          <w:sz w:val="23"/>
          <w:szCs w:val="23"/>
          <w:shd w:val="clear" w:color="auto" w:fill="FFFFFF"/>
        </w:rPr>
      </w:pPr>
    </w:p>
    <w:p w:rsidR="00B244D6" w:rsidRPr="00F67D02" w:rsidRDefault="00B244D6" w:rsidP="00ED7494">
      <w:pPr>
        <w:tabs>
          <w:tab w:val="left" w:pos="3544"/>
        </w:tabs>
        <w:spacing w:after="0" w:line="240" w:lineRule="auto"/>
        <w:ind w:left="4956"/>
        <w:jc w:val="both"/>
        <w:rPr>
          <w:rFonts w:ascii="Verdana" w:hAnsi="Verdana"/>
          <w:color w:val="000000"/>
          <w:sz w:val="23"/>
          <w:szCs w:val="23"/>
          <w:u w:val="single"/>
          <w:shd w:val="clear" w:color="auto" w:fill="FFFFFF"/>
        </w:rPr>
      </w:pPr>
      <w:r w:rsidRPr="00F67D02">
        <w:rPr>
          <w:rFonts w:ascii="Verdana" w:hAnsi="Verdana"/>
          <w:color w:val="000000"/>
          <w:sz w:val="23"/>
          <w:szCs w:val="23"/>
          <w:u w:val="single"/>
          <w:shd w:val="clear" w:color="auto" w:fill="FFFFFF"/>
        </w:rPr>
        <w:t xml:space="preserve">Me Henri </w:t>
      </w:r>
      <w:r w:rsidRPr="00F67D02">
        <w:rPr>
          <w:rFonts w:ascii="Verdana" w:hAnsi="Verdana"/>
          <w:b/>
          <w:color w:val="000000"/>
          <w:sz w:val="23"/>
          <w:szCs w:val="23"/>
          <w:u w:val="single"/>
          <w:shd w:val="clear" w:color="auto" w:fill="FFFFFF"/>
        </w:rPr>
        <w:t>WEMBOLUA OTSHUDI</w:t>
      </w:r>
    </w:p>
    <w:p w:rsidR="00A5274C" w:rsidRPr="00327B70" w:rsidRDefault="00B244D6" w:rsidP="000D7568">
      <w:pPr>
        <w:tabs>
          <w:tab w:val="left" w:pos="3544"/>
        </w:tabs>
        <w:spacing w:after="0" w:line="240" w:lineRule="auto"/>
        <w:ind w:left="4956"/>
        <w:jc w:val="both"/>
        <w:rPr>
          <w:sz w:val="2"/>
        </w:rPr>
      </w:pPr>
      <w:r>
        <w:rPr>
          <w:rFonts w:ascii="Verdana" w:hAnsi="Verdana"/>
          <w:color w:val="000000"/>
          <w:sz w:val="23"/>
          <w:szCs w:val="23"/>
          <w:shd w:val="clear" w:color="auto" w:fill="FFFFFF"/>
        </w:rPr>
        <w:t xml:space="preserve">              Président</w:t>
      </w:r>
    </w:p>
    <w:sectPr w:rsidR="00A5274C" w:rsidRPr="00327B70" w:rsidSect="00C01A4E">
      <w:headerReference w:type="even" r:id="rId10"/>
      <w:headerReference w:type="default" r:id="rId11"/>
      <w:footerReference w:type="default" r:id="rId12"/>
      <w:headerReference w:type="first" r:id="rId13"/>
      <w:pgSz w:w="11906" w:h="16838"/>
      <w:pgMar w:top="238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7C2" w:rsidRDefault="006567C2">
      <w:pPr>
        <w:spacing w:after="0" w:line="240" w:lineRule="auto"/>
      </w:pPr>
      <w:r>
        <w:separator/>
      </w:r>
    </w:p>
  </w:endnote>
  <w:endnote w:type="continuationSeparator" w:id="0">
    <w:p w:rsidR="006567C2" w:rsidRDefault="00656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940"/>
      <w:gridCol w:w="8132"/>
    </w:tblGrid>
    <w:tr w:rsidR="00A67ABA" w:rsidRPr="005666C6" w:rsidTr="002C5654">
      <w:tc>
        <w:tcPr>
          <w:tcW w:w="940" w:type="dxa"/>
          <w:tcBorders>
            <w:top w:val="single" w:sz="4" w:space="0" w:color="auto"/>
            <w:right w:val="single" w:sz="4" w:space="0" w:color="auto"/>
          </w:tcBorders>
        </w:tcPr>
        <w:p w:rsidR="00A67ABA" w:rsidRPr="005666C6" w:rsidRDefault="00A67ABA" w:rsidP="00901F39">
          <w:pPr>
            <w:pStyle w:val="Pieddepage"/>
            <w:jc w:val="center"/>
            <w:rPr>
              <w:b/>
              <w:color w:val="4F81BD"/>
              <w:sz w:val="32"/>
              <w:szCs w:val="32"/>
            </w:rPr>
          </w:pPr>
        </w:p>
      </w:tc>
      <w:tc>
        <w:tcPr>
          <w:tcW w:w="8132" w:type="dxa"/>
          <w:tcBorders>
            <w:top w:val="single" w:sz="4" w:space="0" w:color="auto"/>
            <w:left w:val="single" w:sz="4" w:space="0" w:color="auto"/>
          </w:tcBorders>
        </w:tcPr>
        <w:p w:rsidR="00A67ABA" w:rsidRPr="005666C6" w:rsidRDefault="00A67ABA" w:rsidP="00901F39">
          <w:pPr>
            <w:autoSpaceDE w:val="0"/>
            <w:autoSpaceDN w:val="0"/>
            <w:adjustRightInd w:val="0"/>
            <w:spacing w:after="0" w:line="240" w:lineRule="auto"/>
            <w:jc w:val="center"/>
            <w:rPr>
              <w:rFonts w:ascii="TimesNewRomanPSMT" w:hAnsi="TimesNewRomanPSMT" w:cs="TimesNewRomanPSMT"/>
              <w:color w:val="000000"/>
              <w:szCs w:val="24"/>
            </w:rPr>
          </w:pPr>
          <w:r w:rsidRPr="005666C6">
            <w:rPr>
              <w:rFonts w:ascii="TimesNewRomanPSMT" w:hAnsi="TimesNewRomanPSMT" w:cs="TimesNewRomanPSMT"/>
              <w:color w:val="000000"/>
              <w:szCs w:val="24"/>
            </w:rPr>
            <w:t>N°2, Avenue Mpolo Maurice, C./ Gombe</w:t>
          </w:r>
        </w:p>
        <w:p w:rsidR="00A67ABA" w:rsidRPr="00CA6850" w:rsidRDefault="00A67ABA" w:rsidP="00901F39">
          <w:pPr>
            <w:autoSpaceDE w:val="0"/>
            <w:autoSpaceDN w:val="0"/>
            <w:adjustRightInd w:val="0"/>
            <w:spacing w:after="0" w:line="240" w:lineRule="auto"/>
            <w:jc w:val="center"/>
            <w:rPr>
              <w:rFonts w:ascii="TimesNewRomanPSMT" w:hAnsi="TimesNewRomanPSMT" w:cs="TimesNewRomanPSMT"/>
              <w:color w:val="000000"/>
              <w:szCs w:val="24"/>
            </w:rPr>
          </w:pPr>
          <w:r w:rsidRPr="00CA6850">
            <w:rPr>
              <w:rFonts w:ascii="TimesNewRomanPSMT" w:hAnsi="TimesNewRomanPSMT" w:cs="TimesNewRomanPSMT"/>
              <w:color w:val="000000"/>
              <w:szCs w:val="24"/>
            </w:rPr>
            <w:t>BP 14 966 Kin I Tél : 081 658 24 58</w:t>
          </w:r>
        </w:p>
        <w:p w:rsidR="00A67ABA" w:rsidRPr="00A375CF" w:rsidRDefault="00A67ABA" w:rsidP="00901F39">
          <w:pPr>
            <w:pStyle w:val="Pieddepage"/>
            <w:jc w:val="center"/>
            <w:rPr>
              <w:rFonts w:ascii="TimesNewRomanPS-BoldMT" w:hAnsi="TimesNewRomanPS-BoldMT" w:cs="TimesNewRomanPS-BoldMT"/>
              <w:b/>
              <w:bCs/>
              <w:color w:val="000081"/>
              <w:sz w:val="16"/>
            </w:rPr>
          </w:pPr>
          <w:r w:rsidRPr="00A375CF">
            <w:rPr>
              <w:rFonts w:ascii="TimesNewRomanPS-BoldMT" w:hAnsi="TimesNewRomanPS-BoldMT" w:cs="TimesNewRomanPS-BoldMT"/>
              <w:b/>
              <w:bCs/>
              <w:color w:val="000000"/>
              <w:sz w:val="16"/>
            </w:rPr>
            <w:t xml:space="preserve">Site : </w:t>
          </w:r>
          <w:r w:rsidRPr="00A375CF">
            <w:rPr>
              <w:rFonts w:ascii="TimesNewRomanPS-BoldMT" w:hAnsi="TimesNewRomanPS-BoldMT" w:cs="TimesNewRomanPS-BoldMT"/>
              <w:b/>
              <w:bCs/>
              <w:color w:val="000081"/>
              <w:sz w:val="16"/>
            </w:rPr>
            <w:t xml:space="preserve">www.audf-rdc.org </w:t>
          </w:r>
          <w:r w:rsidRPr="00A375CF">
            <w:rPr>
              <w:rFonts w:ascii="TimesNewRomanPS-BoldMT" w:hAnsi="TimesNewRomanPS-BoldMT" w:cs="TimesNewRomanPS-BoldMT"/>
              <w:b/>
              <w:bCs/>
              <w:color w:val="000000"/>
              <w:sz w:val="16"/>
            </w:rPr>
            <w:t xml:space="preserve">Courriel : </w:t>
          </w:r>
          <w:hyperlink r:id="rId1" w:history="1">
            <w:r w:rsidRPr="00A375CF">
              <w:rPr>
                <w:rStyle w:val="Lienhypertexte"/>
                <w:rFonts w:ascii="TimesNewRomanPS-BoldMT" w:hAnsi="TimesNewRomanPS-BoldMT" w:cs="TimesNewRomanPS-BoldMT"/>
                <w:b/>
                <w:bCs/>
                <w:sz w:val="16"/>
              </w:rPr>
              <w:t>audfrdc@gmail.com</w:t>
            </w:r>
          </w:hyperlink>
          <w:r w:rsidRPr="00A375CF">
            <w:rPr>
              <w:rFonts w:ascii="TimesNewRomanPS-BoldMT" w:hAnsi="TimesNewRomanPS-BoldMT" w:cs="TimesNewRomanPS-BoldMT"/>
              <w:b/>
              <w:bCs/>
              <w:color w:val="000081"/>
              <w:sz w:val="16"/>
            </w:rPr>
            <w:t xml:space="preserve"> </w:t>
          </w:r>
        </w:p>
        <w:p w:rsidR="00A67ABA" w:rsidRPr="005666C6" w:rsidRDefault="00A67ABA" w:rsidP="00901F39">
          <w:pPr>
            <w:pStyle w:val="Pieddepage"/>
            <w:jc w:val="center"/>
          </w:pPr>
          <w:r>
            <w:rPr>
              <w:rFonts w:ascii="TimesNewRomanPS-BoldMT" w:hAnsi="TimesNewRomanPS-BoldMT" w:cs="TimesNewRomanPS-BoldMT"/>
              <w:b/>
              <w:bCs/>
              <w:color w:val="000081"/>
              <w:sz w:val="20"/>
            </w:rPr>
            <w:t xml:space="preserve">Devise : </w:t>
          </w:r>
          <w:r w:rsidRPr="00563701">
            <w:rPr>
              <w:rFonts w:ascii="TimesNewRomanPS-BoldMT" w:hAnsi="TimesNewRomanPS-BoldMT" w:cs="TimesNewRomanPS-BoldMT"/>
              <w:b/>
              <w:bCs/>
              <w:color w:val="000081"/>
              <w:sz w:val="20"/>
              <w:highlight w:val="yellow"/>
            </w:rPr>
            <w:t>Tous les droits de l’homme à la portée de tous.</w:t>
          </w:r>
        </w:p>
      </w:tc>
    </w:tr>
  </w:tbl>
  <w:p w:rsidR="00A67ABA" w:rsidRDefault="00A67ABA" w:rsidP="00901F39">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7C2" w:rsidRDefault="006567C2">
      <w:pPr>
        <w:spacing w:after="0" w:line="240" w:lineRule="auto"/>
      </w:pPr>
      <w:r>
        <w:separator/>
      </w:r>
    </w:p>
  </w:footnote>
  <w:footnote w:type="continuationSeparator" w:id="0">
    <w:p w:rsidR="006567C2" w:rsidRDefault="006567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ABA" w:rsidRDefault="006567C2">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0344" o:spid="_x0000_s2050" type="#_x0000_t75" style="position:absolute;margin-left:0;margin-top:0;width:452.9pt;height:320.2pt;z-index:-251656192;mso-position-horizontal:center;mso-position-horizontal-relative:margin;mso-position-vertical:center;mso-position-vertical-relative:margin" o:allowincell="f">
          <v:imagedata r:id="rId1" o:title="LOGO AUDF"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ABA" w:rsidRDefault="00A67ABA" w:rsidP="00901F39">
    <w:pPr>
      <w:pStyle w:val="En-tte"/>
      <w:pBdr>
        <w:bottom w:val="thickThinSmallGap" w:sz="24" w:space="1" w:color="622423"/>
      </w:pBdr>
      <w:jc w:val="center"/>
      <w:rPr>
        <w:rFonts w:ascii="Cambria" w:eastAsia="Times New Roman" w:hAnsi="Cambria"/>
        <w:sz w:val="28"/>
        <w:szCs w:val="32"/>
      </w:rPr>
    </w:pPr>
    <w:r w:rsidRPr="00C01A4E">
      <w:rPr>
        <w:rFonts w:ascii="Cambria" w:eastAsia="Times New Roman" w:hAnsi="Cambria"/>
        <w:noProof/>
        <w:sz w:val="28"/>
        <w:szCs w:val="32"/>
        <w:lang w:eastAsia="fr-FR"/>
      </w:rPr>
      <mc:AlternateContent>
        <mc:Choice Requires="wps">
          <w:drawing>
            <wp:anchor distT="45720" distB="45720" distL="114300" distR="114300" simplePos="0" relativeHeight="251664384" behindDoc="0" locked="0" layoutInCell="1" allowOverlap="1" wp14:anchorId="7692D523" wp14:editId="7A07A10A">
              <wp:simplePos x="0" y="0"/>
              <wp:positionH relativeFrom="column">
                <wp:posOffset>3587750</wp:posOffset>
              </wp:positionH>
              <wp:positionV relativeFrom="paragraph">
                <wp:posOffset>146050</wp:posOffset>
              </wp:positionV>
              <wp:extent cx="3279140" cy="1404620"/>
              <wp:effectExtent l="0" t="0" r="0" b="381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1404620"/>
                      </a:xfrm>
                      <a:prstGeom prst="rect">
                        <a:avLst/>
                      </a:prstGeom>
                      <a:solidFill>
                        <a:srgbClr val="FFFFFF"/>
                      </a:solidFill>
                      <a:ln w="9525">
                        <a:noFill/>
                        <a:miter lim="800000"/>
                        <a:headEnd/>
                        <a:tailEnd/>
                      </a:ln>
                    </wps:spPr>
                    <wps:txbx>
                      <w:txbxContent>
                        <w:p w:rsidR="00A67ABA" w:rsidRPr="00C01A4E" w:rsidRDefault="00A67ABA" w:rsidP="00C01A4E">
                          <w:pPr>
                            <w:spacing w:after="0" w:line="360" w:lineRule="auto"/>
                            <w:rPr>
                              <w:rFonts w:ascii="Times New Roman" w:hAnsi="Times New Roman"/>
                              <w:i/>
                              <w:szCs w:val="24"/>
                            </w:rPr>
                          </w:pPr>
                          <w:r w:rsidRPr="00C01A4E">
                            <w:rPr>
                              <w:rFonts w:ascii="Cambria" w:eastAsia="Times New Roman" w:hAnsi="Cambria"/>
                              <w:i/>
                              <w:szCs w:val="32"/>
                            </w:rPr>
                            <w:t xml:space="preserve">Arrêté </w:t>
                          </w:r>
                          <w:r w:rsidRPr="00C01A4E">
                            <w:rPr>
                              <w:rFonts w:ascii="Times New Roman" w:hAnsi="Times New Roman"/>
                              <w:i/>
                              <w:szCs w:val="24"/>
                            </w:rPr>
                            <w:t>Ministériel N° 754/CAB/MIN/J&amp;DH/</w:t>
                          </w:r>
                        </w:p>
                        <w:p w:rsidR="00A67ABA" w:rsidRPr="00C01A4E" w:rsidRDefault="00A67ABA" w:rsidP="00C01A4E">
                          <w:pPr>
                            <w:spacing w:after="0" w:line="360" w:lineRule="auto"/>
                            <w:rPr>
                              <w:i/>
                            </w:rPr>
                          </w:pPr>
                          <w:r w:rsidRPr="00C01A4E">
                            <w:rPr>
                              <w:rFonts w:ascii="Times New Roman" w:hAnsi="Times New Roman"/>
                              <w:i/>
                              <w:szCs w:val="24"/>
                            </w:rPr>
                            <w:t>2012 du 18 avril 2012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92D523" id="_x0000_t202" coordsize="21600,21600" o:spt="202" path="m,l,21600r21600,l21600,xe">
              <v:stroke joinstyle="miter"/>
              <v:path gradientshapeok="t" o:connecttype="rect"/>
            </v:shapetype>
            <v:shape id="Zone de texte 2" o:spid="_x0000_s1026" type="#_x0000_t202" style="position:absolute;left:0;text-align:left;margin-left:282.5pt;margin-top:11.5pt;width:258.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" stroked="f">
              <v:textbox style="mso-fit-shape-to-text:t">
                <w:txbxContent>
                  <w:p w:rsidR="00A67ABA" w:rsidRPr="00C01A4E" w:rsidRDefault="00A67ABA" w:rsidP="00C01A4E">
                    <w:pPr>
                      <w:spacing w:after="0" w:line="360" w:lineRule="auto"/>
                      <w:rPr>
                        <w:rFonts w:ascii="Times New Roman" w:hAnsi="Times New Roman"/>
                        <w:i/>
                        <w:szCs w:val="24"/>
                      </w:rPr>
                    </w:pPr>
                    <w:r w:rsidRPr="00C01A4E">
                      <w:rPr>
                        <w:rFonts w:ascii="Cambria" w:eastAsia="Times New Roman" w:hAnsi="Cambria"/>
                        <w:i/>
                        <w:szCs w:val="32"/>
                      </w:rPr>
                      <w:t xml:space="preserve">Arrêté </w:t>
                    </w:r>
                    <w:r w:rsidRPr="00C01A4E">
                      <w:rPr>
                        <w:rFonts w:ascii="Times New Roman" w:hAnsi="Times New Roman"/>
                        <w:i/>
                        <w:szCs w:val="24"/>
                      </w:rPr>
                      <w:t>Ministériel N° 754/CAB/MIN/J&amp;DH/</w:t>
                    </w:r>
                  </w:p>
                  <w:p w:rsidR="00A67ABA" w:rsidRPr="00C01A4E" w:rsidRDefault="00A67ABA" w:rsidP="00C01A4E">
                    <w:pPr>
                      <w:spacing w:after="0" w:line="360" w:lineRule="auto"/>
                      <w:rPr>
                        <w:i/>
                      </w:rPr>
                    </w:pPr>
                    <w:r w:rsidRPr="00C01A4E">
                      <w:rPr>
                        <w:rFonts w:ascii="Times New Roman" w:hAnsi="Times New Roman"/>
                        <w:i/>
                        <w:szCs w:val="24"/>
                      </w:rPr>
                      <w:t>2012 du 18 avril 2012</w:t>
                    </w:r>
                  </w:p>
                </w:txbxContent>
              </v:textbox>
            </v:shape>
          </w:pict>
        </mc:Fallback>
      </mc:AlternateContent>
    </w:r>
    <w:r w:rsidRPr="00C01A4E">
      <w:rPr>
        <w:rFonts w:ascii="Times New Roman" w:hAnsi="Times New Roman"/>
        <w:noProof/>
        <w:lang w:eastAsia="fr-FR"/>
      </w:rPr>
      <w:drawing>
        <wp:anchor distT="0" distB="0" distL="114300" distR="114300" simplePos="0" relativeHeight="251662336" behindDoc="0" locked="0" layoutInCell="1" allowOverlap="1" wp14:anchorId="06AD9AD3" wp14:editId="4D19488C">
          <wp:simplePos x="0" y="0"/>
          <wp:positionH relativeFrom="column">
            <wp:posOffset>-216009</wp:posOffset>
          </wp:positionH>
          <wp:positionV relativeFrom="paragraph">
            <wp:posOffset>15875</wp:posOffset>
          </wp:positionV>
          <wp:extent cx="3893820" cy="1182370"/>
          <wp:effectExtent l="0" t="0" r="0" b="0"/>
          <wp:wrapNone/>
          <wp:docPr id="18" name="Image 18" descr="C:\Users\Me HENRI BODHEC\Pictures\Logo AUD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 HENRI BODHEC\Pictures\Logo AUDF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9382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ABA" w:rsidRDefault="00A67ABA" w:rsidP="00901F39">
    <w:pPr>
      <w:pStyle w:val="En-tte"/>
      <w:pBdr>
        <w:bottom w:val="thickThinSmallGap" w:sz="24" w:space="1" w:color="622423"/>
      </w:pBdr>
      <w:jc w:val="center"/>
      <w:rPr>
        <w:rFonts w:ascii="Cambria" w:eastAsia="Times New Roman" w:hAnsi="Cambria"/>
        <w:sz w:val="28"/>
        <w:szCs w:val="32"/>
      </w:rPr>
    </w:pPr>
  </w:p>
  <w:p w:rsidR="00A67ABA" w:rsidRDefault="00A67ABA" w:rsidP="00901F39">
    <w:pPr>
      <w:pStyle w:val="En-tte"/>
      <w:pBdr>
        <w:bottom w:val="thickThinSmallGap" w:sz="24" w:space="1" w:color="622423"/>
      </w:pBdr>
      <w:jc w:val="center"/>
      <w:rPr>
        <w:rFonts w:ascii="Cambria" w:eastAsia="Times New Roman" w:hAnsi="Cambria"/>
        <w:sz w:val="28"/>
        <w:szCs w:val="32"/>
      </w:rPr>
    </w:pPr>
  </w:p>
  <w:p w:rsidR="00A67ABA" w:rsidRDefault="00A67ABA" w:rsidP="00901F39">
    <w:pPr>
      <w:pStyle w:val="En-tte"/>
      <w:pBdr>
        <w:bottom w:val="thickThinSmallGap" w:sz="24" w:space="1" w:color="622423"/>
      </w:pBdr>
      <w:jc w:val="center"/>
      <w:rPr>
        <w:rFonts w:ascii="Cambria" w:eastAsia="Times New Roman" w:hAnsi="Cambria"/>
        <w:sz w:val="28"/>
        <w:szCs w:val="32"/>
      </w:rPr>
    </w:pPr>
  </w:p>
  <w:p w:rsidR="00A67ABA" w:rsidRDefault="00A67ABA" w:rsidP="00901F39">
    <w:pPr>
      <w:pStyle w:val="En-tte"/>
      <w:pBdr>
        <w:bottom w:val="thickThinSmallGap" w:sz="24" w:space="1" w:color="622423"/>
      </w:pBdr>
      <w:jc w:val="center"/>
      <w:rPr>
        <w:rFonts w:ascii="Cambria" w:eastAsia="Times New Roman" w:hAnsi="Cambria"/>
        <w:sz w:val="28"/>
        <w:szCs w:val="32"/>
      </w:rPr>
    </w:pPr>
  </w:p>
  <w:p w:rsidR="00A67ABA" w:rsidRPr="00C50D80" w:rsidRDefault="00A67ABA" w:rsidP="00C01A4E">
    <w:pPr>
      <w:pStyle w:val="En-tte"/>
      <w:pBdr>
        <w:bottom w:val="thickThinSmallGap" w:sz="24" w:space="1" w:color="622423"/>
      </w:pBdr>
      <w:tabs>
        <w:tab w:val="left" w:pos="3550"/>
      </w:tabs>
      <w:rPr>
        <w:rFonts w:ascii="Times New Roman" w:hAnsi="Times New Roman"/>
        <w:szCs w:val="24"/>
      </w:rPr>
    </w:pPr>
    <w:r>
      <w:rPr>
        <w:rFonts w:ascii="Cambria" w:eastAsia="Times New Roman" w:hAnsi="Cambria"/>
        <w:sz w:val="28"/>
        <w:szCs w:val="32"/>
      </w:rPr>
      <w:tab/>
    </w:r>
    <w:r w:rsidRPr="00960D7A">
      <w:rPr>
        <w:rFonts w:ascii="Cambria" w:eastAsia="Times New Roman" w:hAnsi="Cambria"/>
        <w:sz w:val="28"/>
        <w:szCs w:val="32"/>
      </w:rPr>
      <w:t xml:space="preserve">                                                                              </w:t>
    </w:r>
    <w:r w:rsidR="006567C2">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0345" o:spid="_x0000_s2051" type="#_x0000_t75" style="position:absolute;margin-left:0;margin-top:0;width:452.9pt;height:320.2pt;z-index:-251655168;mso-position-horizontal:center;mso-position-horizontal-relative:margin;mso-position-vertical:center;mso-position-vertical-relative:margin" o:allowincell="f">
          <v:imagedata r:id="rId2" o:title="LOGO AUDF"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ABA" w:rsidRDefault="006567C2">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0343" o:spid="_x0000_s2049" type="#_x0000_t75" style="position:absolute;margin-left:0;margin-top:0;width:452.9pt;height:320.2pt;z-index:-251657216;mso-position-horizontal:center;mso-position-horizontal-relative:margin;mso-position-vertical:center;mso-position-vertical-relative:margin" o:allowincell="f">
          <v:imagedata r:id="rId1" o:title="LOGO AUDF"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06FDE"/>
    <w:multiLevelType w:val="hybridMultilevel"/>
    <w:tmpl w:val="9DE260FA"/>
    <w:lvl w:ilvl="0" w:tplc="DA962F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5DB621E"/>
    <w:multiLevelType w:val="hybridMultilevel"/>
    <w:tmpl w:val="3D1A73C0"/>
    <w:lvl w:ilvl="0" w:tplc="F440F08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213FBD"/>
    <w:multiLevelType w:val="hybridMultilevel"/>
    <w:tmpl w:val="0362FEF0"/>
    <w:lvl w:ilvl="0" w:tplc="08090017">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3">
    <w:nsid w:val="0C0F4B67"/>
    <w:multiLevelType w:val="hybridMultilevel"/>
    <w:tmpl w:val="CC928D8A"/>
    <w:lvl w:ilvl="0" w:tplc="9C60BA70">
      <w:start w:val="6"/>
      <w:numFmt w:val="bullet"/>
      <w:lvlText w:val="-"/>
      <w:lvlJc w:val="left"/>
      <w:pPr>
        <w:ind w:left="4613" w:hanging="360"/>
      </w:pPr>
      <w:rPr>
        <w:rFonts w:ascii="Times New Roman" w:eastAsia="Calibri" w:hAnsi="Times New Roman" w:cs="Times New Roman" w:hint="default"/>
      </w:rPr>
    </w:lvl>
    <w:lvl w:ilvl="1" w:tplc="040C0003" w:tentative="1">
      <w:start w:val="1"/>
      <w:numFmt w:val="bullet"/>
      <w:lvlText w:val="o"/>
      <w:lvlJc w:val="left"/>
      <w:pPr>
        <w:ind w:left="5333" w:hanging="360"/>
      </w:pPr>
      <w:rPr>
        <w:rFonts w:ascii="Courier New" w:hAnsi="Courier New" w:cs="Courier New" w:hint="default"/>
      </w:rPr>
    </w:lvl>
    <w:lvl w:ilvl="2" w:tplc="040C0005" w:tentative="1">
      <w:start w:val="1"/>
      <w:numFmt w:val="bullet"/>
      <w:lvlText w:val=""/>
      <w:lvlJc w:val="left"/>
      <w:pPr>
        <w:ind w:left="6053" w:hanging="360"/>
      </w:pPr>
      <w:rPr>
        <w:rFonts w:ascii="Wingdings" w:hAnsi="Wingdings" w:hint="default"/>
      </w:rPr>
    </w:lvl>
    <w:lvl w:ilvl="3" w:tplc="040C0001" w:tentative="1">
      <w:start w:val="1"/>
      <w:numFmt w:val="bullet"/>
      <w:lvlText w:val=""/>
      <w:lvlJc w:val="left"/>
      <w:pPr>
        <w:ind w:left="6773" w:hanging="360"/>
      </w:pPr>
      <w:rPr>
        <w:rFonts w:ascii="Symbol" w:hAnsi="Symbol" w:hint="default"/>
      </w:rPr>
    </w:lvl>
    <w:lvl w:ilvl="4" w:tplc="040C0003" w:tentative="1">
      <w:start w:val="1"/>
      <w:numFmt w:val="bullet"/>
      <w:lvlText w:val="o"/>
      <w:lvlJc w:val="left"/>
      <w:pPr>
        <w:ind w:left="7493" w:hanging="360"/>
      </w:pPr>
      <w:rPr>
        <w:rFonts w:ascii="Courier New" w:hAnsi="Courier New" w:cs="Courier New" w:hint="default"/>
      </w:rPr>
    </w:lvl>
    <w:lvl w:ilvl="5" w:tplc="040C0005" w:tentative="1">
      <w:start w:val="1"/>
      <w:numFmt w:val="bullet"/>
      <w:lvlText w:val=""/>
      <w:lvlJc w:val="left"/>
      <w:pPr>
        <w:ind w:left="8213" w:hanging="360"/>
      </w:pPr>
      <w:rPr>
        <w:rFonts w:ascii="Wingdings" w:hAnsi="Wingdings" w:hint="default"/>
      </w:rPr>
    </w:lvl>
    <w:lvl w:ilvl="6" w:tplc="040C0001" w:tentative="1">
      <w:start w:val="1"/>
      <w:numFmt w:val="bullet"/>
      <w:lvlText w:val=""/>
      <w:lvlJc w:val="left"/>
      <w:pPr>
        <w:ind w:left="8933" w:hanging="360"/>
      </w:pPr>
      <w:rPr>
        <w:rFonts w:ascii="Symbol" w:hAnsi="Symbol" w:hint="default"/>
      </w:rPr>
    </w:lvl>
    <w:lvl w:ilvl="7" w:tplc="040C0003" w:tentative="1">
      <w:start w:val="1"/>
      <w:numFmt w:val="bullet"/>
      <w:lvlText w:val="o"/>
      <w:lvlJc w:val="left"/>
      <w:pPr>
        <w:ind w:left="9653" w:hanging="360"/>
      </w:pPr>
      <w:rPr>
        <w:rFonts w:ascii="Courier New" w:hAnsi="Courier New" w:cs="Courier New" w:hint="default"/>
      </w:rPr>
    </w:lvl>
    <w:lvl w:ilvl="8" w:tplc="040C0005" w:tentative="1">
      <w:start w:val="1"/>
      <w:numFmt w:val="bullet"/>
      <w:lvlText w:val=""/>
      <w:lvlJc w:val="left"/>
      <w:pPr>
        <w:ind w:left="10373" w:hanging="360"/>
      </w:pPr>
      <w:rPr>
        <w:rFonts w:ascii="Wingdings" w:hAnsi="Wingdings" w:hint="default"/>
      </w:rPr>
    </w:lvl>
  </w:abstractNum>
  <w:abstractNum w:abstractNumId="4">
    <w:nsid w:val="17AC67D0"/>
    <w:multiLevelType w:val="hybridMultilevel"/>
    <w:tmpl w:val="F0F0B3BC"/>
    <w:lvl w:ilvl="0" w:tplc="740A3C26">
      <w:start w:val="50"/>
      <w:numFmt w:val="bullet"/>
      <w:lvlText w:val="-"/>
      <w:lvlJc w:val="left"/>
      <w:pPr>
        <w:ind w:left="4896" w:hanging="360"/>
      </w:pPr>
      <w:rPr>
        <w:rFonts w:ascii="Times New Roman" w:eastAsia="Calibri" w:hAnsi="Times New Roman" w:cs="Times New Roman" w:hint="default"/>
      </w:rPr>
    </w:lvl>
    <w:lvl w:ilvl="1" w:tplc="040C0003" w:tentative="1">
      <w:start w:val="1"/>
      <w:numFmt w:val="bullet"/>
      <w:lvlText w:val="o"/>
      <w:lvlJc w:val="left"/>
      <w:pPr>
        <w:ind w:left="5616" w:hanging="360"/>
      </w:pPr>
      <w:rPr>
        <w:rFonts w:ascii="Courier New" w:hAnsi="Courier New" w:cs="Courier New" w:hint="default"/>
      </w:rPr>
    </w:lvl>
    <w:lvl w:ilvl="2" w:tplc="040C0005" w:tentative="1">
      <w:start w:val="1"/>
      <w:numFmt w:val="bullet"/>
      <w:lvlText w:val=""/>
      <w:lvlJc w:val="left"/>
      <w:pPr>
        <w:ind w:left="6336" w:hanging="360"/>
      </w:pPr>
      <w:rPr>
        <w:rFonts w:ascii="Wingdings" w:hAnsi="Wingdings" w:hint="default"/>
      </w:rPr>
    </w:lvl>
    <w:lvl w:ilvl="3" w:tplc="040C0001" w:tentative="1">
      <w:start w:val="1"/>
      <w:numFmt w:val="bullet"/>
      <w:lvlText w:val=""/>
      <w:lvlJc w:val="left"/>
      <w:pPr>
        <w:ind w:left="7056" w:hanging="360"/>
      </w:pPr>
      <w:rPr>
        <w:rFonts w:ascii="Symbol" w:hAnsi="Symbol" w:hint="default"/>
      </w:rPr>
    </w:lvl>
    <w:lvl w:ilvl="4" w:tplc="040C0003" w:tentative="1">
      <w:start w:val="1"/>
      <w:numFmt w:val="bullet"/>
      <w:lvlText w:val="o"/>
      <w:lvlJc w:val="left"/>
      <w:pPr>
        <w:ind w:left="7776" w:hanging="360"/>
      </w:pPr>
      <w:rPr>
        <w:rFonts w:ascii="Courier New" w:hAnsi="Courier New" w:cs="Courier New" w:hint="default"/>
      </w:rPr>
    </w:lvl>
    <w:lvl w:ilvl="5" w:tplc="040C0005" w:tentative="1">
      <w:start w:val="1"/>
      <w:numFmt w:val="bullet"/>
      <w:lvlText w:val=""/>
      <w:lvlJc w:val="left"/>
      <w:pPr>
        <w:ind w:left="8496" w:hanging="360"/>
      </w:pPr>
      <w:rPr>
        <w:rFonts w:ascii="Wingdings" w:hAnsi="Wingdings" w:hint="default"/>
      </w:rPr>
    </w:lvl>
    <w:lvl w:ilvl="6" w:tplc="040C0001" w:tentative="1">
      <w:start w:val="1"/>
      <w:numFmt w:val="bullet"/>
      <w:lvlText w:val=""/>
      <w:lvlJc w:val="left"/>
      <w:pPr>
        <w:ind w:left="9216" w:hanging="360"/>
      </w:pPr>
      <w:rPr>
        <w:rFonts w:ascii="Symbol" w:hAnsi="Symbol" w:hint="default"/>
      </w:rPr>
    </w:lvl>
    <w:lvl w:ilvl="7" w:tplc="040C0003" w:tentative="1">
      <w:start w:val="1"/>
      <w:numFmt w:val="bullet"/>
      <w:lvlText w:val="o"/>
      <w:lvlJc w:val="left"/>
      <w:pPr>
        <w:ind w:left="9936" w:hanging="360"/>
      </w:pPr>
      <w:rPr>
        <w:rFonts w:ascii="Courier New" w:hAnsi="Courier New" w:cs="Courier New" w:hint="default"/>
      </w:rPr>
    </w:lvl>
    <w:lvl w:ilvl="8" w:tplc="040C0005" w:tentative="1">
      <w:start w:val="1"/>
      <w:numFmt w:val="bullet"/>
      <w:lvlText w:val=""/>
      <w:lvlJc w:val="left"/>
      <w:pPr>
        <w:ind w:left="10656" w:hanging="360"/>
      </w:pPr>
      <w:rPr>
        <w:rFonts w:ascii="Wingdings" w:hAnsi="Wingdings" w:hint="default"/>
      </w:rPr>
    </w:lvl>
  </w:abstractNum>
  <w:abstractNum w:abstractNumId="5">
    <w:nsid w:val="2D7C3C6B"/>
    <w:multiLevelType w:val="hybridMultilevel"/>
    <w:tmpl w:val="9F1EB346"/>
    <w:lvl w:ilvl="0" w:tplc="7F405EB4">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2EFF37E4"/>
    <w:multiLevelType w:val="hybridMultilevel"/>
    <w:tmpl w:val="65BEAE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B4C09C0"/>
    <w:multiLevelType w:val="hybridMultilevel"/>
    <w:tmpl w:val="DBB2B580"/>
    <w:lvl w:ilvl="0" w:tplc="B18493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CD278AF"/>
    <w:multiLevelType w:val="hybridMultilevel"/>
    <w:tmpl w:val="CCEADEE4"/>
    <w:lvl w:ilvl="0" w:tplc="992C9954">
      <w:numFmt w:val="bullet"/>
      <w:lvlText w:val="-"/>
      <w:lvlJc w:val="left"/>
      <w:pPr>
        <w:ind w:left="4329" w:hanging="360"/>
      </w:pPr>
      <w:rPr>
        <w:rFonts w:ascii="Times New Roman" w:eastAsia="Calibri" w:hAnsi="Times New Roman" w:cs="Times New Roman" w:hint="default"/>
      </w:rPr>
    </w:lvl>
    <w:lvl w:ilvl="1" w:tplc="040C0003" w:tentative="1">
      <w:start w:val="1"/>
      <w:numFmt w:val="bullet"/>
      <w:lvlText w:val="o"/>
      <w:lvlJc w:val="left"/>
      <w:pPr>
        <w:ind w:left="5049" w:hanging="360"/>
      </w:pPr>
      <w:rPr>
        <w:rFonts w:ascii="Courier New" w:hAnsi="Courier New" w:cs="Courier New" w:hint="default"/>
      </w:rPr>
    </w:lvl>
    <w:lvl w:ilvl="2" w:tplc="040C0005" w:tentative="1">
      <w:start w:val="1"/>
      <w:numFmt w:val="bullet"/>
      <w:lvlText w:val=""/>
      <w:lvlJc w:val="left"/>
      <w:pPr>
        <w:ind w:left="5769" w:hanging="360"/>
      </w:pPr>
      <w:rPr>
        <w:rFonts w:ascii="Wingdings" w:hAnsi="Wingdings" w:hint="default"/>
      </w:rPr>
    </w:lvl>
    <w:lvl w:ilvl="3" w:tplc="040C0001" w:tentative="1">
      <w:start w:val="1"/>
      <w:numFmt w:val="bullet"/>
      <w:lvlText w:val=""/>
      <w:lvlJc w:val="left"/>
      <w:pPr>
        <w:ind w:left="6489" w:hanging="360"/>
      </w:pPr>
      <w:rPr>
        <w:rFonts w:ascii="Symbol" w:hAnsi="Symbol" w:hint="default"/>
      </w:rPr>
    </w:lvl>
    <w:lvl w:ilvl="4" w:tplc="040C0003" w:tentative="1">
      <w:start w:val="1"/>
      <w:numFmt w:val="bullet"/>
      <w:lvlText w:val="o"/>
      <w:lvlJc w:val="left"/>
      <w:pPr>
        <w:ind w:left="7209" w:hanging="360"/>
      </w:pPr>
      <w:rPr>
        <w:rFonts w:ascii="Courier New" w:hAnsi="Courier New" w:cs="Courier New" w:hint="default"/>
      </w:rPr>
    </w:lvl>
    <w:lvl w:ilvl="5" w:tplc="040C0005" w:tentative="1">
      <w:start w:val="1"/>
      <w:numFmt w:val="bullet"/>
      <w:lvlText w:val=""/>
      <w:lvlJc w:val="left"/>
      <w:pPr>
        <w:ind w:left="7929" w:hanging="360"/>
      </w:pPr>
      <w:rPr>
        <w:rFonts w:ascii="Wingdings" w:hAnsi="Wingdings" w:hint="default"/>
      </w:rPr>
    </w:lvl>
    <w:lvl w:ilvl="6" w:tplc="040C0001" w:tentative="1">
      <w:start w:val="1"/>
      <w:numFmt w:val="bullet"/>
      <w:lvlText w:val=""/>
      <w:lvlJc w:val="left"/>
      <w:pPr>
        <w:ind w:left="8649" w:hanging="360"/>
      </w:pPr>
      <w:rPr>
        <w:rFonts w:ascii="Symbol" w:hAnsi="Symbol" w:hint="default"/>
      </w:rPr>
    </w:lvl>
    <w:lvl w:ilvl="7" w:tplc="040C0003" w:tentative="1">
      <w:start w:val="1"/>
      <w:numFmt w:val="bullet"/>
      <w:lvlText w:val="o"/>
      <w:lvlJc w:val="left"/>
      <w:pPr>
        <w:ind w:left="9369" w:hanging="360"/>
      </w:pPr>
      <w:rPr>
        <w:rFonts w:ascii="Courier New" w:hAnsi="Courier New" w:cs="Courier New" w:hint="default"/>
      </w:rPr>
    </w:lvl>
    <w:lvl w:ilvl="8" w:tplc="040C0005" w:tentative="1">
      <w:start w:val="1"/>
      <w:numFmt w:val="bullet"/>
      <w:lvlText w:val=""/>
      <w:lvlJc w:val="left"/>
      <w:pPr>
        <w:ind w:left="10089" w:hanging="360"/>
      </w:pPr>
      <w:rPr>
        <w:rFonts w:ascii="Wingdings" w:hAnsi="Wingdings" w:hint="default"/>
      </w:rPr>
    </w:lvl>
  </w:abstractNum>
  <w:abstractNum w:abstractNumId="9">
    <w:nsid w:val="3DA81490"/>
    <w:multiLevelType w:val="hybridMultilevel"/>
    <w:tmpl w:val="E5C42446"/>
    <w:lvl w:ilvl="0" w:tplc="D4B6F1C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43B547A4"/>
    <w:multiLevelType w:val="hybridMultilevel"/>
    <w:tmpl w:val="9C4220C4"/>
    <w:lvl w:ilvl="0" w:tplc="7CCAF04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1">
    <w:nsid w:val="455D4821"/>
    <w:multiLevelType w:val="hybridMultilevel"/>
    <w:tmpl w:val="93464CBE"/>
    <w:lvl w:ilvl="0" w:tplc="F9664AF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45C67FC6"/>
    <w:multiLevelType w:val="hybridMultilevel"/>
    <w:tmpl w:val="4F166554"/>
    <w:lvl w:ilvl="0" w:tplc="CACA6290">
      <w:start w:val="7"/>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52F21D9"/>
    <w:multiLevelType w:val="hybridMultilevel"/>
    <w:tmpl w:val="F71EEF3C"/>
    <w:lvl w:ilvl="0" w:tplc="E30A8800">
      <w:start w:val="50"/>
      <w:numFmt w:val="bullet"/>
      <w:lvlText w:val="-"/>
      <w:lvlJc w:val="left"/>
      <w:pPr>
        <w:ind w:left="2487" w:hanging="360"/>
      </w:pPr>
      <w:rPr>
        <w:rFonts w:ascii="Calibri" w:eastAsia="Calibri" w:hAnsi="Calibri" w:cs="Calibri"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14">
    <w:nsid w:val="587678F3"/>
    <w:multiLevelType w:val="hybridMultilevel"/>
    <w:tmpl w:val="E3548D92"/>
    <w:lvl w:ilvl="0" w:tplc="93A6F37E">
      <w:start w:val="13"/>
      <w:numFmt w:val="bullet"/>
      <w:lvlText w:val="-"/>
      <w:lvlJc w:val="left"/>
      <w:pPr>
        <w:ind w:left="3900" w:hanging="360"/>
      </w:pPr>
      <w:rPr>
        <w:rFonts w:ascii="Calibri" w:eastAsiaTheme="minorHAnsi" w:hAnsi="Calibri" w:cs="Calibri" w:hint="default"/>
      </w:rPr>
    </w:lvl>
    <w:lvl w:ilvl="1" w:tplc="040C0003">
      <w:start w:val="1"/>
      <w:numFmt w:val="bullet"/>
      <w:lvlText w:val="o"/>
      <w:lvlJc w:val="left"/>
      <w:pPr>
        <w:ind w:left="4620" w:hanging="360"/>
      </w:pPr>
      <w:rPr>
        <w:rFonts w:ascii="Courier New" w:hAnsi="Courier New" w:cs="Courier New" w:hint="default"/>
      </w:rPr>
    </w:lvl>
    <w:lvl w:ilvl="2" w:tplc="040C0005">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start w:val="1"/>
      <w:numFmt w:val="bullet"/>
      <w:lvlText w:val=""/>
      <w:lvlJc w:val="left"/>
      <w:pPr>
        <w:ind w:left="7500" w:hanging="360"/>
      </w:pPr>
      <w:rPr>
        <w:rFonts w:ascii="Wingdings" w:hAnsi="Wingdings" w:hint="default"/>
      </w:rPr>
    </w:lvl>
    <w:lvl w:ilvl="6" w:tplc="040C0001">
      <w:start w:val="1"/>
      <w:numFmt w:val="bullet"/>
      <w:lvlText w:val=""/>
      <w:lvlJc w:val="left"/>
      <w:pPr>
        <w:ind w:left="8220" w:hanging="360"/>
      </w:pPr>
      <w:rPr>
        <w:rFonts w:ascii="Symbol" w:hAnsi="Symbol" w:hint="default"/>
      </w:rPr>
    </w:lvl>
    <w:lvl w:ilvl="7" w:tplc="040C0003">
      <w:start w:val="1"/>
      <w:numFmt w:val="bullet"/>
      <w:lvlText w:val="o"/>
      <w:lvlJc w:val="left"/>
      <w:pPr>
        <w:ind w:left="8940" w:hanging="360"/>
      </w:pPr>
      <w:rPr>
        <w:rFonts w:ascii="Courier New" w:hAnsi="Courier New" w:cs="Courier New" w:hint="default"/>
      </w:rPr>
    </w:lvl>
    <w:lvl w:ilvl="8" w:tplc="040C0005">
      <w:start w:val="1"/>
      <w:numFmt w:val="bullet"/>
      <w:lvlText w:val=""/>
      <w:lvlJc w:val="left"/>
      <w:pPr>
        <w:ind w:left="9660" w:hanging="360"/>
      </w:pPr>
      <w:rPr>
        <w:rFonts w:ascii="Wingdings" w:hAnsi="Wingdings" w:hint="default"/>
      </w:rPr>
    </w:lvl>
  </w:abstractNum>
  <w:abstractNum w:abstractNumId="15">
    <w:nsid w:val="697F0946"/>
    <w:multiLevelType w:val="hybridMultilevel"/>
    <w:tmpl w:val="880CAFFA"/>
    <w:lvl w:ilvl="0" w:tplc="F7A2C5BE">
      <w:start w:val="50"/>
      <w:numFmt w:val="bullet"/>
      <w:lvlText w:val="-"/>
      <w:lvlJc w:val="left"/>
      <w:pPr>
        <w:ind w:left="4613" w:hanging="360"/>
      </w:pPr>
      <w:rPr>
        <w:rFonts w:ascii="Times New Roman" w:eastAsia="Calibri" w:hAnsi="Times New Roman" w:cs="Times New Roman" w:hint="default"/>
      </w:rPr>
    </w:lvl>
    <w:lvl w:ilvl="1" w:tplc="040C0003" w:tentative="1">
      <w:start w:val="1"/>
      <w:numFmt w:val="bullet"/>
      <w:lvlText w:val="o"/>
      <w:lvlJc w:val="left"/>
      <w:pPr>
        <w:ind w:left="5333" w:hanging="360"/>
      </w:pPr>
      <w:rPr>
        <w:rFonts w:ascii="Courier New" w:hAnsi="Courier New" w:cs="Courier New" w:hint="default"/>
      </w:rPr>
    </w:lvl>
    <w:lvl w:ilvl="2" w:tplc="040C0005" w:tentative="1">
      <w:start w:val="1"/>
      <w:numFmt w:val="bullet"/>
      <w:lvlText w:val=""/>
      <w:lvlJc w:val="left"/>
      <w:pPr>
        <w:ind w:left="6053" w:hanging="360"/>
      </w:pPr>
      <w:rPr>
        <w:rFonts w:ascii="Wingdings" w:hAnsi="Wingdings" w:hint="default"/>
      </w:rPr>
    </w:lvl>
    <w:lvl w:ilvl="3" w:tplc="040C0001" w:tentative="1">
      <w:start w:val="1"/>
      <w:numFmt w:val="bullet"/>
      <w:lvlText w:val=""/>
      <w:lvlJc w:val="left"/>
      <w:pPr>
        <w:ind w:left="6773" w:hanging="360"/>
      </w:pPr>
      <w:rPr>
        <w:rFonts w:ascii="Symbol" w:hAnsi="Symbol" w:hint="default"/>
      </w:rPr>
    </w:lvl>
    <w:lvl w:ilvl="4" w:tplc="040C0003" w:tentative="1">
      <w:start w:val="1"/>
      <w:numFmt w:val="bullet"/>
      <w:lvlText w:val="o"/>
      <w:lvlJc w:val="left"/>
      <w:pPr>
        <w:ind w:left="7493" w:hanging="360"/>
      </w:pPr>
      <w:rPr>
        <w:rFonts w:ascii="Courier New" w:hAnsi="Courier New" w:cs="Courier New" w:hint="default"/>
      </w:rPr>
    </w:lvl>
    <w:lvl w:ilvl="5" w:tplc="040C0005" w:tentative="1">
      <w:start w:val="1"/>
      <w:numFmt w:val="bullet"/>
      <w:lvlText w:val=""/>
      <w:lvlJc w:val="left"/>
      <w:pPr>
        <w:ind w:left="8213" w:hanging="360"/>
      </w:pPr>
      <w:rPr>
        <w:rFonts w:ascii="Wingdings" w:hAnsi="Wingdings" w:hint="default"/>
      </w:rPr>
    </w:lvl>
    <w:lvl w:ilvl="6" w:tplc="040C0001" w:tentative="1">
      <w:start w:val="1"/>
      <w:numFmt w:val="bullet"/>
      <w:lvlText w:val=""/>
      <w:lvlJc w:val="left"/>
      <w:pPr>
        <w:ind w:left="8933" w:hanging="360"/>
      </w:pPr>
      <w:rPr>
        <w:rFonts w:ascii="Symbol" w:hAnsi="Symbol" w:hint="default"/>
      </w:rPr>
    </w:lvl>
    <w:lvl w:ilvl="7" w:tplc="040C0003" w:tentative="1">
      <w:start w:val="1"/>
      <w:numFmt w:val="bullet"/>
      <w:lvlText w:val="o"/>
      <w:lvlJc w:val="left"/>
      <w:pPr>
        <w:ind w:left="9653" w:hanging="360"/>
      </w:pPr>
      <w:rPr>
        <w:rFonts w:ascii="Courier New" w:hAnsi="Courier New" w:cs="Courier New" w:hint="default"/>
      </w:rPr>
    </w:lvl>
    <w:lvl w:ilvl="8" w:tplc="040C0005" w:tentative="1">
      <w:start w:val="1"/>
      <w:numFmt w:val="bullet"/>
      <w:lvlText w:val=""/>
      <w:lvlJc w:val="left"/>
      <w:pPr>
        <w:ind w:left="10373" w:hanging="360"/>
      </w:pPr>
      <w:rPr>
        <w:rFonts w:ascii="Wingdings" w:hAnsi="Wingdings" w:hint="default"/>
      </w:rPr>
    </w:lvl>
  </w:abstractNum>
  <w:abstractNum w:abstractNumId="16">
    <w:nsid w:val="74455E80"/>
    <w:multiLevelType w:val="hybridMultilevel"/>
    <w:tmpl w:val="63648E98"/>
    <w:lvl w:ilvl="0" w:tplc="7F405EB4">
      <w:start w:val="1"/>
      <w:numFmt w:val="bullet"/>
      <w:lvlText w:val="-"/>
      <w:lvlJc w:val="left"/>
      <w:pPr>
        <w:ind w:left="4548" w:hanging="360"/>
      </w:pPr>
      <w:rPr>
        <w:rFonts w:ascii="Calibri" w:eastAsiaTheme="minorHAnsi" w:hAnsi="Calibri" w:cs="Calibri" w:hint="default"/>
      </w:rPr>
    </w:lvl>
    <w:lvl w:ilvl="1" w:tplc="040C0003" w:tentative="1">
      <w:start w:val="1"/>
      <w:numFmt w:val="bullet"/>
      <w:lvlText w:val="o"/>
      <w:lvlJc w:val="left"/>
      <w:pPr>
        <w:ind w:left="5268" w:hanging="360"/>
      </w:pPr>
      <w:rPr>
        <w:rFonts w:ascii="Courier New" w:hAnsi="Courier New" w:cs="Courier New" w:hint="default"/>
      </w:rPr>
    </w:lvl>
    <w:lvl w:ilvl="2" w:tplc="040C0005" w:tentative="1">
      <w:start w:val="1"/>
      <w:numFmt w:val="bullet"/>
      <w:lvlText w:val=""/>
      <w:lvlJc w:val="left"/>
      <w:pPr>
        <w:ind w:left="5988" w:hanging="360"/>
      </w:pPr>
      <w:rPr>
        <w:rFonts w:ascii="Wingdings" w:hAnsi="Wingdings" w:hint="default"/>
      </w:rPr>
    </w:lvl>
    <w:lvl w:ilvl="3" w:tplc="040C0001" w:tentative="1">
      <w:start w:val="1"/>
      <w:numFmt w:val="bullet"/>
      <w:lvlText w:val=""/>
      <w:lvlJc w:val="left"/>
      <w:pPr>
        <w:ind w:left="6708" w:hanging="360"/>
      </w:pPr>
      <w:rPr>
        <w:rFonts w:ascii="Symbol" w:hAnsi="Symbol" w:hint="default"/>
      </w:rPr>
    </w:lvl>
    <w:lvl w:ilvl="4" w:tplc="040C0003" w:tentative="1">
      <w:start w:val="1"/>
      <w:numFmt w:val="bullet"/>
      <w:lvlText w:val="o"/>
      <w:lvlJc w:val="left"/>
      <w:pPr>
        <w:ind w:left="7428" w:hanging="360"/>
      </w:pPr>
      <w:rPr>
        <w:rFonts w:ascii="Courier New" w:hAnsi="Courier New" w:cs="Courier New" w:hint="default"/>
      </w:rPr>
    </w:lvl>
    <w:lvl w:ilvl="5" w:tplc="040C0005" w:tentative="1">
      <w:start w:val="1"/>
      <w:numFmt w:val="bullet"/>
      <w:lvlText w:val=""/>
      <w:lvlJc w:val="left"/>
      <w:pPr>
        <w:ind w:left="8148" w:hanging="360"/>
      </w:pPr>
      <w:rPr>
        <w:rFonts w:ascii="Wingdings" w:hAnsi="Wingdings" w:hint="default"/>
      </w:rPr>
    </w:lvl>
    <w:lvl w:ilvl="6" w:tplc="040C0001" w:tentative="1">
      <w:start w:val="1"/>
      <w:numFmt w:val="bullet"/>
      <w:lvlText w:val=""/>
      <w:lvlJc w:val="left"/>
      <w:pPr>
        <w:ind w:left="8868" w:hanging="360"/>
      </w:pPr>
      <w:rPr>
        <w:rFonts w:ascii="Symbol" w:hAnsi="Symbol" w:hint="default"/>
      </w:rPr>
    </w:lvl>
    <w:lvl w:ilvl="7" w:tplc="040C0003" w:tentative="1">
      <w:start w:val="1"/>
      <w:numFmt w:val="bullet"/>
      <w:lvlText w:val="o"/>
      <w:lvlJc w:val="left"/>
      <w:pPr>
        <w:ind w:left="9588" w:hanging="360"/>
      </w:pPr>
      <w:rPr>
        <w:rFonts w:ascii="Courier New" w:hAnsi="Courier New" w:cs="Courier New" w:hint="default"/>
      </w:rPr>
    </w:lvl>
    <w:lvl w:ilvl="8" w:tplc="040C0005" w:tentative="1">
      <w:start w:val="1"/>
      <w:numFmt w:val="bullet"/>
      <w:lvlText w:val=""/>
      <w:lvlJc w:val="left"/>
      <w:pPr>
        <w:ind w:left="10308" w:hanging="360"/>
      </w:pPr>
      <w:rPr>
        <w:rFonts w:ascii="Wingdings" w:hAnsi="Wingdings" w:hint="default"/>
      </w:rPr>
    </w:lvl>
  </w:abstractNum>
  <w:abstractNum w:abstractNumId="17">
    <w:nsid w:val="7F1A6CE1"/>
    <w:multiLevelType w:val="hybridMultilevel"/>
    <w:tmpl w:val="BEC0605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6"/>
  </w:num>
  <w:num w:numId="5">
    <w:abstractNumId w:val="5"/>
  </w:num>
  <w:num w:numId="6">
    <w:abstractNumId w:val="5"/>
  </w:num>
  <w:num w:numId="7">
    <w:abstractNumId w:val="1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4"/>
  </w:num>
  <w:num w:numId="11">
    <w:abstractNumId w:val="15"/>
  </w:num>
  <w:num w:numId="12">
    <w:abstractNumId w:val="3"/>
  </w:num>
  <w:num w:numId="13">
    <w:abstractNumId w:val="10"/>
  </w:num>
  <w:num w:numId="14">
    <w:abstractNumId w:val="8"/>
  </w:num>
  <w:num w:numId="15">
    <w:abstractNumId w:val="14"/>
  </w:num>
  <w:num w:numId="16">
    <w:abstractNumId w:val="17"/>
  </w:num>
  <w:num w:numId="17">
    <w:abstractNumId w:val="11"/>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0F0"/>
    <w:rsid w:val="0000309F"/>
    <w:rsid w:val="00005ADF"/>
    <w:rsid w:val="00005B29"/>
    <w:rsid w:val="00005D1E"/>
    <w:rsid w:val="000125F5"/>
    <w:rsid w:val="0001567C"/>
    <w:rsid w:val="00016355"/>
    <w:rsid w:val="00016CAA"/>
    <w:rsid w:val="00022444"/>
    <w:rsid w:val="000242AB"/>
    <w:rsid w:val="00025333"/>
    <w:rsid w:val="00025D5B"/>
    <w:rsid w:val="000266C5"/>
    <w:rsid w:val="00031803"/>
    <w:rsid w:val="00034E49"/>
    <w:rsid w:val="00035552"/>
    <w:rsid w:val="00035EB0"/>
    <w:rsid w:val="00040591"/>
    <w:rsid w:val="000516CA"/>
    <w:rsid w:val="00053E25"/>
    <w:rsid w:val="000554C4"/>
    <w:rsid w:val="0005633F"/>
    <w:rsid w:val="00057CBF"/>
    <w:rsid w:val="000605C1"/>
    <w:rsid w:val="00063C3C"/>
    <w:rsid w:val="000658FC"/>
    <w:rsid w:val="000659D7"/>
    <w:rsid w:val="00070166"/>
    <w:rsid w:val="00071A77"/>
    <w:rsid w:val="00072B8B"/>
    <w:rsid w:val="00075DDD"/>
    <w:rsid w:val="00080F4A"/>
    <w:rsid w:val="00087105"/>
    <w:rsid w:val="000941DC"/>
    <w:rsid w:val="000A0693"/>
    <w:rsid w:val="000A0B31"/>
    <w:rsid w:val="000A23F1"/>
    <w:rsid w:val="000A39A0"/>
    <w:rsid w:val="000A426C"/>
    <w:rsid w:val="000A6FA5"/>
    <w:rsid w:val="000A7893"/>
    <w:rsid w:val="000B1D2F"/>
    <w:rsid w:val="000B1E08"/>
    <w:rsid w:val="000B39F1"/>
    <w:rsid w:val="000B687D"/>
    <w:rsid w:val="000B7763"/>
    <w:rsid w:val="000B78C9"/>
    <w:rsid w:val="000C071F"/>
    <w:rsid w:val="000C2176"/>
    <w:rsid w:val="000C31EF"/>
    <w:rsid w:val="000C3C15"/>
    <w:rsid w:val="000C4CDE"/>
    <w:rsid w:val="000C6F43"/>
    <w:rsid w:val="000C7A19"/>
    <w:rsid w:val="000D035E"/>
    <w:rsid w:val="000D24B6"/>
    <w:rsid w:val="000D348C"/>
    <w:rsid w:val="000D6EAB"/>
    <w:rsid w:val="000D7568"/>
    <w:rsid w:val="000E0196"/>
    <w:rsid w:val="000E01A3"/>
    <w:rsid w:val="000E08B9"/>
    <w:rsid w:val="000E4A49"/>
    <w:rsid w:val="000E584B"/>
    <w:rsid w:val="000E66DF"/>
    <w:rsid w:val="000E6E7B"/>
    <w:rsid w:val="000F3231"/>
    <w:rsid w:val="000F34EE"/>
    <w:rsid w:val="000F428F"/>
    <w:rsid w:val="00102735"/>
    <w:rsid w:val="0010278E"/>
    <w:rsid w:val="001041D3"/>
    <w:rsid w:val="001043D9"/>
    <w:rsid w:val="00105420"/>
    <w:rsid w:val="001055CB"/>
    <w:rsid w:val="00105608"/>
    <w:rsid w:val="0011172F"/>
    <w:rsid w:val="00111A2A"/>
    <w:rsid w:val="00114FAB"/>
    <w:rsid w:val="001150E8"/>
    <w:rsid w:val="001155B5"/>
    <w:rsid w:val="00115783"/>
    <w:rsid w:val="00116A3A"/>
    <w:rsid w:val="001171EF"/>
    <w:rsid w:val="00121D94"/>
    <w:rsid w:val="001232A5"/>
    <w:rsid w:val="00126850"/>
    <w:rsid w:val="00130E54"/>
    <w:rsid w:val="00131E27"/>
    <w:rsid w:val="001328FC"/>
    <w:rsid w:val="00135465"/>
    <w:rsid w:val="00136A32"/>
    <w:rsid w:val="0014112A"/>
    <w:rsid w:val="001438A2"/>
    <w:rsid w:val="001438DD"/>
    <w:rsid w:val="001442DE"/>
    <w:rsid w:val="00144D0D"/>
    <w:rsid w:val="00145194"/>
    <w:rsid w:val="0014601B"/>
    <w:rsid w:val="001468AC"/>
    <w:rsid w:val="0015010C"/>
    <w:rsid w:val="0015120F"/>
    <w:rsid w:val="00152BA7"/>
    <w:rsid w:val="001530BE"/>
    <w:rsid w:val="00154E89"/>
    <w:rsid w:val="00156EA3"/>
    <w:rsid w:val="001606E9"/>
    <w:rsid w:val="001608CF"/>
    <w:rsid w:val="0016500A"/>
    <w:rsid w:val="00170AB5"/>
    <w:rsid w:val="00170FA2"/>
    <w:rsid w:val="00171F60"/>
    <w:rsid w:val="001745C9"/>
    <w:rsid w:val="00177AA3"/>
    <w:rsid w:val="00180913"/>
    <w:rsid w:val="00182277"/>
    <w:rsid w:val="0018301D"/>
    <w:rsid w:val="001855B9"/>
    <w:rsid w:val="00190387"/>
    <w:rsid w:val="0019049E"/>
    <w:rsid w:val="00190B83"/>
    <w:rsid w:val="0019115F"/>
    <w:rsid w:val="0019437B"/>
    <w:rsid w:val="0019571C"/>
    <w:rsid w:val="0019693A"/>
    <w:rsid w:val="001A0718"/>
    <w:rsid w:val="001A1B5A"/>
    <w:rsid w:val="001A1DC7"/>
    <w:rsid w:val="001A4B0C"/>
    <w:rsid w:val="001A5107"/>
    <w:rsid w:val="001A73EA"/>
    <w:rsid w:val="001A7E48"/>
    <w:rsid w:val="001B2285"/>
    <w:rsid w:val="001B4A25"/>
    <w:rsid w:val="001B4B92"/>
    <w:rsid w:val="001B5472"/>
    <w:rsid w:val="001B60CF"/>
    <w:rsid w:val="001B6AAC"/>
    <w:rsid w:val="001C02C9"/>
    <w:rsid w:val="001C09F0"/>
    <w:rsid w:val="001C2387"/>
    <w:rsid w:val="001C431D"/>
    <w:rsid w:val="001C56A7"/>
    <w:rsid w:val="001C6758"/>
    <w:rsid w:val="001C7EA2"/>
    <w:rsid w:val="001D2CA8"/>
    <w:rsid w:val="001D365D"/>
    <w:rsid w:val="001D45C8"/>
    <w:rsid w:val="001D695D"/>
    <w:rsid w:val="001E10BA"/>
    <w:rsid w:val="001E17AC"/>
    <w:rsid w:val="001E2900"/>
    <w:rsid w:val="001E5DA0"/>
    <w:rsid w:val="001E6FE0"/>
    <w:rsid w:val="001F0CF1"/>
    <w:rsid w:val="001F317C"/>
    <w:rsid w:val="001F5EC4"/>
    <w:rsid w:val="001F6074"/>
    <w:rsid w:val="001F60EC"/>
    <w:rsid w:val="001F7711"/>
    <w:rsid w:val="00200165"/>
    <w:rsid w:val="00200E0E"/>
    <w:rsid w:val="00201259"/>
    <w:rsid w:val="00203853"/>
    <w:rsid w:val="00204905"/>
    <w:rsid w:val="002050BD"/>
    <w:rsid w:val="00211C07"/>
    <w:rsid w:val="00214B2C"/>
    <w:rsid w:val="002150E2"/>
    <w:rsid w:val="0021670F"/>
    <w:rsid w:val="00216E78"/>
    <w:rsid w:val="002177E0"/>
    <w:rsid w:val="002253B3"/>
    <w:rsid w:val="00225A0C"/>
    <w:rsid w:val="002263AC"/>
    <w:rsid w:val="0023008B"/>
    <w:rsid w:val="00231FC0"/>
    <w:rsid w:val="002325B3"/>
    <w:rsid w:val="00232A6F"/>
    <w:rsid w:val="00234EB7"/>
    <w:rsid w:val="00236B6B"/>
    <w:rsid w:val="00237960"/>
    <w:rsid w:val="00240078"/>
    <w:rsid w:val="00240356"/>
    <w:rsid w:val="002443A5"/>
    <w:rsid w:val="0024511F"/>
    <w:rsid w:val="00245DEF"/>
    <w:rsid w:val="00246EA0"/>
    <w:rsid w:val="00250ECE"/>
    <w:rsid w:val="002555A8"/>
    <w:rsid w:val="002561D7"/>
    <w:rsid w:val="00257FAD"/>
    <w:rsid w:val="00262113"/>
    <w:rsid w:val="00262D2E"/>
    <w:rsid w:val="00262D72"/>
    <w:rsid w:val="00263520"/>
    <w:rsid w:val="00264D85"/>
    <w:rsid w:val="002664AF"/>
    <w:rsid w:val="002701E9"/>
    <w:rsid w:val="00272542"/>
    <w:rsid w:val="00273C00"/>
    <w:rsid w:val="00276621"/>
    <w:rsid w:val="00276FDF"/>
    <w:rsid w:val="00281DFB"/>
    <w:rsid w:val="00287C71"/>
    <w:rsid w:val="00287E55"/>
    <w:rsid w:val="00291C4F"/>
    <w:rsid w:val="00292999"/>
    <w:rsid w:val="002958AC"/>
    <w:rsid w:val="00295D51"/>
    <w:rsid w:val="00296E23"/>
    <w:rsid w:val="002A2A85"/>
    <w:rsid w:val="002A5289"/>
    <w:rsid w:val="002A7451"/>
    <w:rsid w:val="002B2237"/>
    <w:rsid w:val="002B3615"/>
    <w:rsid w:val="002B48D9"/>
    <w:rsid w:val="002C4764"/>
    <w:rsid w:val="002C5654"/>
    <w:rsid w:val="002D2084"/>
    <w:rsid w:val="002D2484"/>
    <w:rsid w:val="002D3E56"/>
    <w:rsid w:val="002D4D0D"/>
    <w:rsid w:val="002D60F9"/>
    <w:rsid w:val="002D6E60"/>
    <w:rsid w:val="002E19B9"/>
    <w:rsid w:val="002E385E"/>
    <w:rsid w:val="002E3870"/>
    <w:rsid w:val="002E52C5"/>
    <w:rsid w:val="002E6ABA"/>
    <w:rsid w:val="002E6F89"/>
    <w:rsid w:val="002E71CD"/>
    <w:rsid w:val="002E7E3F"/>
    <w:rsid w:val="002F4AED"/>
    <w:rsid w:val="002F6D21"/>
    <w:rsid w:val="002F7A7A"/>
    <w:rsid w:val="0030042A"/>
    <w:rsid w:val="00301939"/>
    <w:rsid w:val="00302FDB"/>
    <w:rsid w:val="00304A05"/>
    <w:rsid w:val="003064AB"/>
    <w:rsid w:val="0031349B"/>
    <w:rsid w:val="003148BA"/>
    <w:rsid w:val="00314D80"/>
    <w:rsid w:val="00315AF5"/>
    <w:rsid w:val="00324CAF"/>
    <w:rsid w:val="00325617"/>
    <w:rsid w:val="00326D37"/>
    <w:rsid w:val="00327B70"/>
    <w:rsid w:val="00330555"/>
    <w:rsid w:val="0033132C"/>
    <w:rsid w:val="0033317C"/>
    <w:rsid w:val="00333181"/>
    <w:rsid w:val="00333914"/>
    <w:rsid w:val="00333EB2"/>
    <w:rsid w:val="00334201"/>
    <w:rsid w:val="003353FE"/>
    <w:rsid w:val="003401A6"/>
    <w:rsid w:val="003402F4"/>
    <w:rsid w:val="00340678"/>
    <w:rsid w:val="003437D3"/>
    <w:rsid w:val="00344B8B"/>
    <w:rsid w:val="00344C34"/>
    <w:rsid w:val="00345CEC"/>
    <w:rsid w:val="003460A0"/>
    <w:rsid w:val="00347E53"/>
    <w:rsid w:val="0035236F"/>
    <w:rsid w:val="00354FAE"/>
    <w:rsid w:val="0035633D"/>
    <w:rsid w:val="003577D4"/>
    <w:rsid w:val="00357E95"/>
    <w:rsid w:val="00363187"/>
    <w:rsid w:val="003633F1"/>
    <w:rsid w:val="003646E3"/>
    <w:rsid w:val="003648D2"/>
    <w:rsid w:val="003664AC"/>
    <w:rsid w:val="003708D9"/>
    <w:rsid w:val="003709B3"/>
    <w:rsid w:val="003711D5"/>
    <w:rsid w:val="003735EE"/>
    <w:rsid w:val="00373C85"/>
    <w:rsid w:val="00374438"/>
    <w:rsid w:val="00375AFD"/>
    <w:rsid w:val="00382CD3"/>
    <w:rsid w:val="00383393"/>
    <w:rsid w:val="00384698"/>
    <w:rsid w:val="003912E5"/>
    <w:rsid w:val="00392DB4"/>
    <w:rsid w:val="00395435"/>
    <w:rsid w:val="00396ADC"/>
    <w:rsid w:val="0039708D"/>
    <w:rsid w:val="003A180A"/>
    <w:rsid w:val="003A475C"/>
    <w:rsid w:val="003A4A18"/>
    <w:rsid w:val="003A70C9"/>
    <w:rsid w:val="003B1D45"/>
    <w:rsid w:val="003B3A89"/>
    <w:rsid w:val="003B45FA"/>
    <w:rsid w:val="003B46A9"/>
    <w:rsid w:val="003B4D83"/>
    <w:rsid w:val="003B6E10"/>
    <w:rsid w:val="003B781A"/>
    <w:rsid w:val="003C05A3"/>
    <w:rsid w:val="003C0A71"/>
    <w:rsid w:val="003C4CF7"/>
    <w:rsid w:val="003C7A0B"/>
    <w:rsid w:val="003D04EB"/>
    <w:rsid w:val="003D4A93"/>
    <w:rsid w:val="003D4D2D"/>
    <w:rsid w:val="003D6989"/>
    <w:rsid w:val="003D6DAF"/>
    <w:rsid w:val="003E196A"/>
    <w:rsid w:val="003E3C52"/>
    <w:rsid w:val="003E3CE4"/>
    <w:rsid w:val="003E690B"/>
    <w:rsid w:val="003F1A83"/>
    <w:rsid w:val="003F234C"/>
    <w:rsid w:val="003F53C8"/>
    <w:rsid w:val="003F6BFF"/>
    <w:rsid w:val="003F71CE"/>
    <w:rsid w:val="003F731C"/>
    <w:rsid w:val="00400C0A"/>
    <w:rsid w:val="00401337"/>
    <w:rsid w:val="0040298F"/>
    <w:rsid w:val="0040301D"/>
    <w:rsid w:val="00404281"/>
    <w:rsid w:val="00404E74"/>
    <w:rsid w:val="00406C6E"/>
    <w:rsid w:val="00415240"/>
    <w:rsid w:val="00415E04"/>
    <w:rsid w:val="00417818"/>
    <w:rsid w:val="00417CB7"/>
    <w:rsid w:val="00420FAB"/>
    <w:rsid w:val="00421061"/>
    <w:rsid w:val="004239D4"/>
    <w:rsid w:val="00424E13"/>
    <w:rsid w:val="00425344"/>
    <w:rsid w:val="00426527"/>
    <w:rsid w:val="004305ED"/>
    <w:rsid w:val="00430A42"/>
    <w:rsid w:val="00432914"/>
    <w:rsid w:val="004343B3"/>
    <w:rsid w:val="00434674"/>
    <w:rsid w:val="00434D0A"/>
    <w:rsid w:val="00440DD5"/>
    <w:rsid w:val="00441299"/>
    <w:rsid w:val="0044427D"/>
    <w:rsid w:val="00445A29"/>
    <w:rsid w:val="0044753F"/>
    <w:rsid w:val="00447FF7"/>
    <w:rsid w:val="004502DB"/>
    <w:rsid w:val="004504C7"/>
    <w:rsid w:val="0045132D"/>
    <w:rsid w:val="00451F69"/>
    <w:rsid w:val="004532A7"/>
    <w:rsid w:val="00460F26"/>
    <w:rsid w:val="00461CDC"/>
    <w:rsid w:val="004625B9"/>
    <w:rsid w:val="004630B9"/>
    <w:rsid w:val="0046424E"/>
    <w:rsid w:val="00464920"/>
    <w:rsid w:val="0046709A"/>
    <w:rsid w:val="004674A2"/>
    <w:rsid w:val="00474088"/>
    <w:rsid w:val="004756AC"/>
    <w:rsid w:val="00476D89"/>
    <w:rsid w:val="0048195C"/>
    <w:rsid w:val="0048543B"/>
    <w:rsid w:val="004925D9"/>
    <w:rsid w:val="00495BAB"/>
    <w:rsid w:val="00496860"/>
    <w:rsid w:val="00496D13"/>
    <w:rsid w:val="00497C24"/>
    <w:rsid w:val="004A0C84"/>
    <w:rsid w:val="004A2E8F"/>
    <w:rsid w:val="004A45FD"/>
    <w:rsid w:val="004A56CD"/>
    <w:rsid w:val="004A696B"/>
    <w:rsid w:val="004B2335"/>
    <w:rsid w:val="004B4069"/>
    <w:rsid w:val="004B4D76"/>
    <w:rsid w:val="004B56FD"/>
    <w:rsid w:val="004B6BBD"/>
    <w:rsid w:val="004C7BCD"/>
    <w:rsid w:val="004D0ABB"/>
    <w:rsid w:val="004D0C67"/>
    <w:rsid w:val="004D1A8A"/>
    <w:rsid w:val="004D1AD4"/>
    <w:rsid w:val="004D207C"/>
    <w:rsid w:val="004D34AD"/>
    <w:rsid w:val="004D43CA"/>
    <w:rsid w:val="004D6D10"/>
    <w:rsid w:val="004E161C"/>
    <w:rsid w:val="004E18B8"/>
    <w:rsid w:val="004E6A55"/>
    <w:rsid w:val="004E7359"/>
    <w:rsid w:val="004F2266"/>
    <w:rsid w:val="004F458C"/>
    <w:rsid w:val="004F776D"/>
    <w:rsid w:val="00501AA2"/>
    <w:rsid w:val="00501C7C"/>
    <w:rsid w:val="00503101"/>
    <w:rsid w:val="005058DD"/>
    <w:rsid w:val="005067FA"/>
    <w:rsid w:val="005131AE"/>
    <w:rsid w:val="00513491"/>
    <w:rsid w:val="00513CC4"/>
    <w:rsid w:val="00514FF4"/>
    <w:rsid w:val="00517229"/>
    <w:rsid w:val="00517D38"/>
    <w:rsid w:val="00520A7C"/>
    <w:rsid w:val="00520B19"/>
    <w:rsid w:val="005215FB"/>
    <w:rsid w:val="00521CA1"/>
    <w:rsid w:val="00521F9D"/>
    <w:rsid w:val="00522706"/>
    <w:rsid w:val="00524C31"/>
    <w:rsid w:val="00525752"/>
    <w:rsid w:val="00525AFA"/>
    <w:rsid w:val="00526324"/>
    <w:rsid w:val="005314E6"/>
    <w:rsid w:val="00531D62"/>
    <w:rsid w:val="00533568"/>
    <w:rsid w:val="00533E84"/>
    <w:rsid w:val="00537E7F"/>
    <w:rsid w:val="00543753"/>
    <w:rsid w:val="00545992"/>
    <w:rsid w:val="00545DAC"/>
    <w:rsid w:val="00554182"/>
    <w:rsid w:val="005576AF"/>
    <w:rsid w:val="0056629D"/>
    <w:rsid w:val="005702B3"/>
    <w:rsid w:val="00570B45"/>
    <w:rsid w:val="00570E98"/>
    <w:rsid w:val="005722B2"/>
    <w:rsid w:val="00572758"/>
    <w:rsid w:val="00572AD0"/>
    <w:rsid w:val="00574F9D"/>
    <w:rsid w:val="0057611E"/>
    <w:rsid w:val="005765E4"/>
    <w:rsid w:val="005777D5"/>
    <w:rsid w:val="005805E9"/>
    <w:rsid w:val="00581E9B"/>
    <w:rsid w:val="00583864"/>
    <w:rsid w:val="00583DE1"/>
    <w:rsid w:val="00585408"/>
    <w:rsid w:val="00587E79"/>
    <w:rsid w:val="005915CD"/>
    <w:rsid w:val="00592DE3"/>
    <w:rsid w:val="0059351C"/>
    <w:rsid w:val="005942B5"/>
    <w:rsid w:val="005943EC"/>
    <w:rsid w:val="00595215"/>
    <w:rsid w:val="00596FE0"/>
    <w:rsid w:val="005A0746"/>
    <w:rsid w:val="005A1559"/>
    <w:rsid w:val="005A2C4E"/>
    <w:rsid w:val="005A3A95"/>
    <w:rsid w:val="005A406D"/>
    <w:rsid w:val="005A49A6"/>
    <w:rsid w:val="005A4E9B"/>
    <w:rsid w:val="005A5EBC"/>
    <w:rsid w:val="005A7732"/>
    <w:rsid w:val="005A7E06"/>
    <w:rsid w:val="005B1E0B"/>
    <w:rsid w:val="005B1FB8"/>
    <w:rsid w:val="005B2B7B"/>
    <w:rsid w:val="005C08B6"/>
    <w:rsid w:val="005C5297"/>
    <w:rsid w:val="005C6F32"/>
    <w:rsid w:val="005C758E"/>
    <w:rsid w:val="005D45CA"/>
    <w:rsid w:val="005D7721"/>
    <w:rsid w:val="005E0524"/>
    <w:rsid w:val="005E1461"/>
    <w:rsid w:val="005E5BDF"/>
    <w:rsid w:val="005F0464"/>
    <w:rsid w:val="005F0B23"/>
    <w:rsid w:val="005F39C2"/>
    <w:rsid w:val="005F470D"/>
    <w:rsid w:val="005F5A6A"/>
    <w:rsid w:val="005F621F"/>
    <w:rsid w:val="00602322"/>
    <w:rsid w:val="00607B6E"/>
    <w:rsid w:val="006120EA"/>
    <w:rsid w:val="006128BB"/>
    <w:rsid w:val="006149BF"/>
    <w:rsid w:val="00614A72"/>
    <w:rsid w:val="006163B5"/>
    <w:rsid w:val="006227E2"/>
    <w:rsid w:val="00622EC7"/>
    <w:rsid w:val="00624CA6"/>
    <w:rsid w:val="00625C30"/>
    <w:rsid w:val="00630F78"/>
    <w:rsid w:val="00634BB7"/>
    <w:rsid w:val="00635FB7"/>
    <w:rsid w:val="00636162"/>
    <w:rsid w:val="006431B8"/>
    <w:rsid w:val="00645089"/>
    <w:rsid w:val="00645881"/>
    <w:rsid w:val="00645885"/>
    <w:rsid w:val="00647932"/>
    <w:rsid w:val="00650A9F"/>
    <w:rsid w:val="00651267"/>
    <w:rsid w:val="00651DAE"/>
    <w:rsid w:val="006546DA"/>
    <w:rsid w:val="00654F73"/>
    <w:rsid w:val="006567C2"/>
    <w:rsid w:val="00656F48"/>
    <w:rsid w:val="00657790"/>
    <w:rsid w:val="00664652"/>
    <w:rsid w:val="00665B58"/>
    <w:rsid w:val="00666695"/>
    <w:rsid w:val="00667B47"/>
    <w:rsid w:val="00670B88"/>
    <w:rsid w:val="00672D34"/>
    <w:rsid w:val="006769C1"/>
    <w:rsid w:val="006877D5"/>
    <w:rsid w:val="00690F93"/>
    <w:rsid w:val="00693F71"/>
    <w:rsid w:val="006966D2"/>
    <w:rsid w:val="00696828"/>
    <w:rsid w:val="006977AB"/>
    <w:rsid w:val="00697AD2"/>
    <w:rsid w:val="006A14D8"/>
    <w:rsid w:val="006A21EB"/>
    <w:rsid w:val="006A22CA"/>
    <w:rsid w:val="006A34FC"/>
    <w:rsid w:val="006A74BD"/>
    <w:rsid w:val="006B1792"/>
    <w:rsid w:val="006B2A43"/>
    <w:rsid w:val="006B3B2E"/>
    <w:rsid w:val="006B5A3A"/>
    <w:rsid w:val="006C0EDE"/>
    <w:rsid w:val="006C36D2"/>
    <w:rsid w:val="006C7163"/>
    <w:rsid w:val="006C753D"/>
    <w:rsid w:val="006C75AC"/>
    <w:rsid w:val="006C7D82"/>
    <w:rsid w:val="006D0E8A"/>
    <w:rsid w:val="006D1915"/>
    <w:rsid w:val="006D2A8F"/>
    <w:rsid w:val="006D33A9"/>
    <w:rsid w:val="006D39D7"/>
    <w:rsid w:val="006E250E"/>
    <w:rsid w:val="006E3057"/>
    <w:rsid w:val="006E4C64"/>
    <w:rsid w:val="006E5981"/>
    <w:rsid w:val="006E6096"/>
    <w:rsid w:val="006E66BC"/>
    <w:rsid w:val="006F1ED1"/>
    <w:rsid w:val="006F4D6A"/>
    <w:rsid w:val="006F78CB"/>
    <w:rsid w:val="007000C3"/>
    <w:rsid w:val="00700190"/>
    <w:rsid w:val="007004A6"/>
    <w:rsid w:val="007137F3"/>
    <w:rsid w:val="00713E1B"/>
    <w:rsid w:val="0071643E"/>
    <w:rsid w:val="00720A3C"/>
    <w:rsid w:val="00720CB0"/>
    <w:rsid w:val="007218A6"/>
    <w:rsid w:val="00722A74"/>
    <w:rsid w:val="00723735"/>
    <w:rsid w:val="00723D84"/>
    <w:rsid w:val="007242A7"/>
    <w:rsid w:val="00724DB7"/>
    <w:rsid w:val="00726F3C"/>
    <w:rsid w:val="0073096E"/>
    <w:rsid w:val="00730FF6"/>
    <w:rsid w:val="00732B7B"/>
    <w:rsid w:val="00734F63"/>
    <w:rsid w:val="0073601B"/>
    <w:rsid w:val="0073725E"/>
    <w:rsid w:val="007407CC"/>
    <w:rsid w:val="00745031"/>
    <w:rsid w:val="00752240"/>
    <w:rsid w:val="00754853"/>
    <w:rsid w:val="00754F83"/>
    <w:rsid w:val="0075612B"/>
    <w:rsid w:val="00756DAE"/>
    <w:rsid w:val="00764DBF"/>
    <w:rsid w:val="0076544A"/>
    <w:rsid w:val="007668D5"/>
    <w:rsid w:val="00772920"/>
    <w:rsid w:val="007736B0"/>
    <w:rsid w:val="00774BC7"/>
    <w:rsid w:val="00776048"/>
    <w:rsid w:val="0078164A"/>
    <w:rsid w:val="00781671"/>
    <w:rsid w:val="007821EE"/>
    <w:rsid w:val="00784C2D"/>
    <w:rsid w:val="00784E5D"/>
    <w:rsid w:val="007860F0"/>
    <w:rsid w:val="007868A3"/>
    <w:rsid w:val="00786DB8"/>
    <w:rsid w:val="00790DC4"/>
    <w:rsid w:val="007930E0"/>
    <w:rsid w:val="007931A0"/>
    <w:rsid w:val="007938CA"/>
    <w:rsid w:val="00794A27"/>
    <w:rsid w:val="00794DC9"/>
    <w:rsid w:val="00796440"/>
    <w:rsid w:val="00796FD0"/>
    <w:rsid w:val="007A04B3"/>
    <w:rsid w:val="007A0882"/>
    <w:rsid w:val="007A183A"/>
    <w:rsid w:val="007A1CC9"/>
    <w:rsid w:val="007A2290"/>
    <w:rsid w:val="007A3598"/>
    <w:rsid w:val="007A36AE"/>
    <w:rsid w:val="007A399D"/>
    <w:rsid w:val="007A41C9"/>
    <w:rsid w:val="007A4A3C"/>
    <w:rsid w:val="007B12E1"/>
    <w:rsid w:val="007B1C8D"/>
    <w:rsid w:val="007B249B"/>
    <w:rsid w:val="007B5CE0"/>
    <w:rsid w:val="007B6399"/>
    <w:rsid w:val="007B771D"/>
    <w:rsid w:val="007C2E26"/>
    <w:rsid w:val="007C3F7F"/>
    <w:rsid w:val="007C5D31"/>
    <w:rsid w:val="007D0A0C"/>
    <w:rsid w:val="007D5A27"/>
    <w:rsid w:val="007E0804"/>
    <w:rsid w:val="007E1C06"/>
    <w:rsid w:val="007E3FB1"/>
    <w:rsid w:val="007E4A88"/>
    <w:rsid w:val="007E4B7D"/>
    <w:rsid w:val="007E6F6A"/>
    <w:rsid w:val="007F08F4"/>
    <w:rsid w:val="007F4B0C"/>
    <w:rsid w:val="007F4B51"/>
    <w:rsid w:val="0080394F"/>
    <w:rsid w:val="008105E2"/>
    <w:rsid w:val="00811605"/>
    <w:rsid w:val="00815E13"/>
    <w:rsid w:val="00816C17"/>
    <w:rsid w:val="00816F89"/>
    <w:rsid w:val="008205F5"/>
    <w:rsid w:val="00821338"/>
    <w:rsid w:val="008224FD"/>
    <w:rsid w:val="008225D7"/>
    <w:rsid w:val="00823003"/>
    <w:rsid w:val="00823767"/>
    <w:rsid w:val="00824EE9"/>
    <w:rsid w:val="008250C0"/>
    <w:rsid w:val="00831804"/>
    <w:rsid w:val="00832D52"/>
    <w:rsid w:val="00832DB7"/>
    <w:rsid w:val="00834D47"/>
    <w:rsid w:val="008430E5"/>
    <w:rsid w:val="0084403D"/>
    <w:rsid w:val="00846D15"/>
    <w:rsid w:val="0085017A"/>
    <w:rsid w:val="00851A4A"/>
    <w:rsid w:val="00854838"/>
    <w:rsid w:val="008553AB"/>
    <w:rsid w:val="0085660C"/>
    <w:rsid w:val="00856EDD"/>
    <w:rsid w:val="00857690"/>
    <w:rsid w:val="00861E91"/>
    <w:rsid w:val="00862BBD"/>
    <w:rsid w:val="00863D68"/>
    <w:rsid w:val="00863FF3"/>
    <w:rsid w:val="008654B9"/>
    <w:rsid w:val="00865AC1"/>
    <w:rsid w:val="00870F69"/>
    <w:rsid w:val="00871AA4"/>
    <w:rsid w:val="00872442"/>
    <w:rsid w:val="00875651"/>
    <w:rsid w:val="0087732E"/>
    <w:rsid w:val="00877CE4"/>
    <w:rsid w:val="00880314"/>
    <w:rsid w:val="00881FEA"/>
    <w:rsid w:val="008837E6"/>
    <w:rsid w:val="00883E00"/>
    <w:rsid w:val="008847E8"/>
    <w:rsid w:val="00886B96"/>
    <w:rsid w:val="00890CAF"/>
    <w:rsid w:val="00893424"/>
    <w:rsid w:val="008941C3"/>
    <w:rsid w:val="0089448D"/>
    <w:rsid w:val="008A1D9B"/>
    <w:rsid w:val="008A3290"/>
    <w:rsid w:val="008A5756"/>
    <w:rsid w:val="008A5E8C"/>
    <w:rsid w:val="008B0356"/>
    <w:rsid w:val="008B2B65"/>
    <w:rsid w:val="008B2DBA"/>
    <w:rsid w:val="008B459B"/>
    <w:rsid w:val="008C379D"/>
    <w:rsid w:val="008C7D6D"/>
    <w:rsid w:val="008D55EC"/>
    <w:rsid w:val="008D574C"/>
    <w:rsid w:val="008D60BD"/>
    <w:rsid w:val="008D61F2"/>
    <w:rsid w:val="008D72D1"/>
    <w:rsid w:val="008E1CB1"/>
    <w:rsid w:val="008E30D7"/>
    <w:rsid w:val="008E4B16"/>
    <w:rsid w:val="008E6DF7"/>
    <w:rsid w:val="008E7B47"/>
    <w:rsid w:val="008F35D8"/>
    <w:rsid w:val="008F636A"/>
    <w:rsid w:val="00901F39"/>
    <w:rsid w:val="0090469E"/>
    <w:rsid w:val="00905FA6"/>
    <w:rsid w:val="00906E15"/>
    <w:rsid w:val="0091226F"/>
    <w:rsid w:val="009143BC"/>
    <w:rsid w:val="00917953"/>
    <w:rsid w:val="00920E52"/>
    <w:rsid w:val="00922AC9"/>
    <w:rsid w:val="00925F0A"/>
    <w:rsid w:val="00926FBE"/>
    <w:rsid w:val="009274E3"/>
    <w:rsid w:val="00927CFA"/>
    <w:rsid w:val="00927E3D"/>
    <w:rsid w:val="009302A9"/>
    <w:rsid w:val="00930777"/>
    <w:rsid w:val="009318B3"/>
    <w:rsid w:val="00931D94"/>
    <w:rsid w:val="00932865"/>
    <w:rsid w:val="00933E15"/>
    <w:rsid w:val="00934BBC"/>
    <w:rsid w:val="00941EC8"/>
    <w:rsid w:val="00944EAE"/>
    <w:rsid w:val="009451C8"/>
    <w:rsid w:val="00946D90"/>
    <w:rsid w:val="00952EB4"/>
    <w:rsid w:val="00956941"/>
    <w:rsid w:val="0095725E"/>
    <w:rsid w:val="0095748C"/>
    <w:rsid w:val="00963E24"/>
    <w:rsid w:val="00964590"/>
    <w:rsid w:val="00966A14"/>
    <w:rsid w:val="00966DA4"/>
    <w:rsid w:val="00967249"/>
    <w:rsid w:val="009705A3"/>
    <w:rsid w:val="00970F09"/>
    <w:rsid w:val="009723A6"/>
    <w:rsid w:val="009806A8"/>
    <w:rsid w:val="00987363"/>
    <w:rsid w:val="009876D9"/>
    <w:rsid w:val="0098771C"/>
    <w:rsid w:val="009908D5"/>
    <w:rsid w:val="00991578"/>
    <w:rsid w:val="009936E4"/>
    <w:rsid w:val="009937AF"/>
    <w:rsid w:val="00993E92"/>
    <w:rsid w:val="00993FE3"/>
    <w:rsid w:val="00995891"/>
    <w:rsid w:val="0099763A"/>
    <w:rsid w:val="009978C0"/>
    <w:rsid w:val="009A0EC6"/>
    <w:rsid w:val="009A2446"/>
    <w:rsid w:val="009A5189"/>
    <w:rsid w:val="009A73A8"/>
    <w:rsid w:val="009A7414"/>
    <w:rsid w:val="009B04AB"/>
    <w:rsid w:val="009B430F"/>
    <w:rsid w:val="009D1E5C"/>
    <w:rsid w:val="009D54BA"/>
    <w:rsid w:val="009D61EE"/>
    <w:rsid w:val="009D720E"/>
    <w:rsid w:val="009E10BE"/>
    <w:rsid w:val="009E372B"/>
    <w:rsid w:val="009E3A9E"/>
    <w:rsid w:val="009E4901"/>
    <w:rsid w:val="009E4EE4"/>
    <w:rsid w:val="009F490A"/>
    <w:rsid w:val="009F7123"/>
    <w:rsid w:val="00A002FF"/>
    <w:rsid w:val="00A06C68"/>
    <w:rsid w:val="00A10CB6"/>
    <w:rsid w:val="00A13092"/>
    <w:rsid w:val="00A1395F"/>
    <w:rsid w:val="00A159BF"/>
    <w:rsid w:val="00A209FF"/>
    <w:rsid w:val="00A21438"/>
    <w:rsid w:val="00A230A1"/>
    <w:rsid w:val="00A24B84"/>
    <w:rsid w:val="00A27448"/>
    <w:rsid w:val="00A31122"/>
    <w:rsid w:val="00A31610"/>
    <w:rsid w:val="00A32AC1"/>
    <w:rsid w:val="00A3474D"/>
    <w:rsid w:val="00A351EF"/>
    <w:rsid w:val="00A3529A"/>
    <w:rsid w:val="00A373C5"/>
    <w:rsid w:val="00A375CF"/>
    <w:rsid w:val="00A37CE1"/>
    <w:rsid w:val="00A428B7"/>
    <w:rsid w:val="00A43292"/>
    <w:rsid w:val="00A46A7A"/>
    <w:rsid w:val="00A50C28"/>
    <w:rsid w:val="00A51510"/>
    <w:rsid w:val="00A51B02"/>
    <w:rsid w:val="00A521D3"/>
    <w:rsid w:val="00A5274C"/>
    <w:rsid w:val="00A53DBD"/>
    <w:rsid w:val="00A557BA"/>
    <w:rsid w:val="00A573DD"/>
    <w:rsid w:val="00A57D82"/>
    <w:rsid w:val="00A62DA6"/>
    <w:rsid w:val="00A6322C"/>
    <w:rsid w:val="00A6345C"/>
    <w:rsid w:val="00A63830"/>
    <w:rsid w:val="00A646E6"/>
    <w:rsid w:val="00A66B32"/>
    <w:rsid w:val="00A67ABA"/>
    <w:rsid w:val="00A67C15"/>
    <w:rsid w:val="00A72EAD"/>
    <w:rsid w:val="00A74B56"/>
    <w:rsid w:val="00A757D9"/>
    <w:rsid w:val="00A75A22"/>
    <w:rsid w:val="00A77E85"/>
    <w:rsid w:val="00A80349"/>
    <w:rsid w:val="00A8390A"/>
    <w:rsid w:val="00A84AC8"/>
    <w:rsid w:val="00A86107"/>
    <w:rsid w:val="00A902AF"/>
    <w:rsid w:val="00A91A98"/>
    <w:rsid w:val="00A91DA1"/>
    <w:rsid w:val="00A923CE"/>
    <w:rsid w:val="00A9279A"/>
    <w:rsid w:val="00A92BAF"/>
    <w:rsid w:val="00A955CF"/>
    <w:rsid w:val="00AA1EC6"/>
    <w:rsid w:val="00AA2FDD"/>
    <w:rsid w:val="00AA3A5E"/>
    <w:rsid w:val="00AA50B1"/>
    <w:rsid w:val="00AA5A28"/>
    <w:rsid w:val="00AA649E"/>
    <w:rsid w:val="00AA68B3"/>
    <w:rsid w:val="00AA71D7"/>
    <w:rsid w:val="00AB1342"/>
    <w:rsid w:val="00AB2C38"/>
    <w:rsid w:val="00AB66CC"/>
    <w:rsid w:val="00AB680E"/>
    <w:rsid w:val="00AB7171"/>
    <w:rsid w:val="00AB7F2C"/>
    <w:rsid w:val="00AC320D"/>
    <w:rsid w:val="00AD1E9C"/>
    <w:rsid w:val="00AD2CCF"/>
    <w:rsid w:val="00AD385D"/>
    <w:rsid w:val="00AD38B8"/>
    <w:rsid w:val="00AE04E2"/>
    <w:rsid w:val="00AE06FB"/>
    <w:rsid w:val="00AE19F6"/>
    <w:rsid w:val="00AE2C3F"/>
    <w:rsid w:val="00AF0943"/>
    <w:rsid w:val="00AF243C"/>
    <w:rsid w:val="00AF257A"/>
    <w:rsid w:val="00AF2E0B"/>
    <w:rsid w:val="00B01ABD"/>
    <w:rsid w:val="00B02526"/>
    <w:rsid w:val="00B06949"/>
    <w:rsid w:val="00B072D8"/>
    <w:rsid w:val="00B0787F"/>
    <w:rsid w:val="00B07EBB"/>
    <w:rsid w:val="00B1183E"/>
    <w:rsid w:val="00B11903"/>
    <w:rsid w:val="00B1316D"/>
    <w:rsid w:val="00B13BF5"/>
    <w:rsid w:val="00B14E64"/>
    <w:rsid w:val="00B169CE"/>
    <w:rsid w:val="00B21A12"/>
    <w:rsid w:val="00B226B4"/>
    <w:rsid w:val="00B22A07"/>
    <w:rsid w:val="00B23FA0"/>
    <w:rsid w:val="00B244D6"/>
    <w:rsid w:val="00B24A02"/>
    <w:rsid w:val="00B26DFF"/>
    <w:rsid w:val="00B27C08"/>
    <w:rsid w:val="00B33DC7"/>
    <w:rsid w:val="00B35743"/>
    <w:rsid w:val="00B3613B"/>
    <w:rsid w:val="00B40E0E"/>
    <w:rsid w:val="00B41D84"/>
    <w:rsid w:val="00B4509B"/>
    <w:rsid w:val="00B45369"/>
    <w:rsid w:val="00B456F0"/>
    <w:rsid w:val="00B45EAC"/>
    <w:rsid w:val="00B46FB3"/>
    <w:rsid w:val="00B4725C"/>
    <w:rsid w:val="00B47271"/>
    <w:rsid w:val="00B4762F"/>
    <w:rsid w:val="00B50D57"/>
    <w:rsid w:val="00B51195"/>
    <w:rsid w:val="00B519C5"/>
    <w:rsid w:val="00B63E7F"/>
    <w:rsid w:val="00B646C7"/>
    <w:rsid w:val="00B7246D"/>
    <w:rsid w:val="00B7525B"/>
    <w:rsid w:val="00B753F0"/>
    <w:rsid w:val="00B76B8F"/>
    <w:rsid w:val="00B77D35"/>
    <w:rsid w:val="00B81A06"/>
    <w:rsid w:val="00B86525"/>
    <w:rsid w:val="00B87889"/>
    <w:rsid w:val="00B910C8"/>
    <w:rsid w:val="00B91EA3"/>
    <w:rsid w:val="00B93150"/>
    <w:rsid w:val="00B93F7B"/>
    <w:rsid w:val="00B9450C"/>
    <w:rsid w:val="00B94CE4"/>
    <w:rsid w:val="00BA0D7F"/>
    <w:rsid w:val="00BA3338"/>
    <w:rsid w:val="00BA4924"/>
    <w:rsid w:val="00BA6C5C"/>
    <w:rsid w:val="00BB319F"/>
    <w:rsid w:val="00BB4A93"/>
    <w:rsid w:val="00BB4D70"/>
    <w:rsid w:val="00BB5A74"/>
    <w:rsid w:val="00BB693A"/>
    <w:rsid w:val="00BB7574"/>
    <w:rsid w:val="00BC0337"/>
    <w:rsid w:val="00BC169F"/>
    <w:rsid w:val="00BC2D03"/>
    <w:rsid w:val="00BC2D8D"/>
    <w:rsid w:val="00BC4D7D"/>
    <w:rsid w:val="00BC6905"/>
    <w:rsid w:val="00BD32F3"/>
    <w:rsid w:val="00BD42D8"/>
    <w:rsid w:val="00BD5F6E"/>
    <w:rsid w:val="00BD60A6"/>
    <w:rsid w:val="00BE23DE"/>
    <w:rsid w:val="00BE244D"/>
    <w:rsid w:val="00BE2AB6"/>
    <w:rsid w:val="00BE554B"/>
    <w:rsid w:val="00BE5EBE"/>
    <w:rsid w:val="00BE6792"/>
    <w:rsid w:val="00BF14BD"/>
    <w:rsid w:val="00BF178B"/>
    <w:rsid w:val="00BF3F06"/>
    <w:rsid w:val="00BF4A9E"/>
    <w:rsid w:val="00BF4F94"/>
    <w:rsid w:val="00BF5FC5"/>
    <w:rsid w:val="00BF72BA"/>
    <w:rsid w:val="00C003FB"/>
    <w:rsid w:val="00C005D6"/>
    <w:rsid w:val="00C00F26"/>
    <w:rsid w:val="00C01A4E"/>
    <w:rsid w:val="00C03773"/>
    <w:rsid w:val="00C0769C"/>
    <w:rsid w:val="00C120CF"/>
    <w:rsid w:val="00C1289A"/>
    <w:rsid w:val="00C14009"/>
    <w:rsid w:val="00C177BE"/>
    <w:rsid w:val="00C2043E"/>
    <w:rsid w:val="00C21C98"/>
    <w:rsid w:val="00C21E1B"/>
    <w:rsid w:val="00C233F2"/>
    <w:rsid w:val="00C306B7"/>
    <w:rsid w:val="00C32AEE"/>
    <w:rsid w:val="00C32EBC"/>
    <w:rsid w:val="00C360E4"/>
    <w:rsid w:val="00C3746E"/>
    <w:rsid w:val="00C37A2E"/>
    <w:rsid w:val="00C428F4"/>
    <w:rsid w:val="00C50155"/>
    <w:rsid w:val="00C510E2"/>
    <w:rsid w:val="00C51D14"/>
    <w:rsid w:val="00C53A55"/>
    <w:rsid w:val="00C53D16"/>
    <w:rsid w:val="00C54B65"/>
    <w:rsid w:val="00C61658"/>
    <w:rsid w:val="00C6265E"/>
    <w:rsid w:val="00C63CA3"/>
    <w:rsid w:val="00C64CA6"/>
    <w:rsid w:val="00C654D5"/>
    <w:rsid w:val="00C66757"/>
    <w:rsid w:val="00C6750C"/>
    <w:rsid w:val="00C70F6C"/>
    <w:rsid w:val="00C75292"/>
    <w:rsid w:val="00C765FB"/>
    <w:rsid w:val="00C802BB"/>
    <w:rsid w:val="00C8122C"/>
    <w:rsid w:val="00C81691"/>
    <w:rsid w:val="00C81E99"/>
    <w:rsid w:val="00C83551"/>
    <w:rsid w:val="00C83EA7"/>
    <w:rsid w:val="00C85E06"/>
    <w:rsid w:val="00C976D7"/>
    <w:rsid w:val="00CA0B00"/>
    <w:rsid w:val="00CA6850"/>
    <w:rsid w:val="00CB1E10"/>
    <w:rsid w:val="00CB32F3"/>
    <w:rsid w:val="00CB5108"/>
    <w:rsid w:val="00CB7231"/>
    <w:rsid w:val="00CC11E4"/>
    <w:rsid w:val="00CC22D4"/>
    <w:rsid w:val="00CC5A0C"/>
    <w:rsid w:val="00CC5CD2"/>
    <w:rsid w:val="00CC7E3B"/>
    <w:rsid w:val="00CD092F"/>
    <w:rsid w:val="00CD0E3F"/>
    <w:rsid w:val="00CD2210"/>
    <w:rsid w:val="00CD3EB9"/>
    <w:rsid w:val="00CD5F65"/>
    <w:rsid w:val="00CD6E92"/>
    <w:rsid w:val="00CD6F33"/>
    <w:rsid w:val="00CE1E5A"/>
    <w:rsid w:val="00CE1F0E"/>
    <w:rsid w:val="00CE54C8"/>
    <w:rsid w:val="00CE5AE6"/>
    <w:rsid w:val="00CE65F7"/>
    <w:rsid w:val="00CE66CA"/>
    <w:rsid w:val="00CF2F28"/>
    <w:rsid w:val="00CF42CA"/>
    <w:rsid w:val="00CF4CCF"/>
    <w:rsid w:val="00CF4F03"/>
    <w:rsid w:val="00D01C25"/>
    <w:rsid w:val="00D0463B"/>
    <w:rsid w:val="00D059F8"/>
    <w:rsid w:val="00D06273"/>
    <w:rsid w:val="00D07F43"/>
    <w:rsid w:val="00D1071F"/>
    <w:rsid w:val="00D12933"/>
    <w:rsid w:val="00D14202"/>
    <w:rsid w:val="00D147DF"/>
    <w:rsid w:val="00D14D4C"/>
    <w:rsid w:val="00D14FF4"/>
    <w:rsid w:val="00D200CF"/>
    <w:rsid w:val="00D25762"/>
    <w:rsid w:val="00D27DEE"/>
    <w:rsid w:val="00D30646"/>
    <w:rsid w:val="00D30B86"/>
    <w:rsid w:val="00D32715"/>
    <w:rsid w:val="00D3310D"/>
    <w:rsid w:val="00D361AC"/>
    <w:rsid w:val="00D3678E"/>
    <w:rsid w:val="00D3765C"/>
    <w:rsid w:val="00D4005B"/>
    <w:rsid w:val="00D42D3B"/>
    <w:rsid w:val="00D45060"/>
    <w:rsid w:val="00D45769"/>
    <w:rsid w:val="00D46CAB"/>
    <w:rsid w:val="00D47184"/>
    <w:rsid w:val="00D515EB"/>
    <w:rsid w:val="00D51B44"/>
    <w:rsid w:val="00D522A0"/>
    <w:rsid w:val="00D60381"/>
    <w:rsid w:val="00D60BCE"/>
    <w:rsid w:val="00D62AEC"/>
    <w:rsid w:val="00D65B9A"/>
    <w:rsid w:val="00D67594"/>
    <w:rsid w:val="00D70A52"/>
    <w:rsid w:val="00D723E0"/>
    <w:rsid w:val="00D72A95"/>
    <w:rsid w:val="00D72D9A"/>
    <w:rsid w:val="00D73C34"/>
    <w:rsid w:val="00D741CF"/>
    <w:rsid w:val="00D7460F"/>
    <w:rsid w:val="00D74847"/>
    <w:rsid w:val="00D7660A"/>
    <w:rsid w:val="00D775F3"/>
    <w:rsid w:val="00D80E8E"/>
    <w:rsid w:val="00D827EA"/>
    <w:rsid w:val="00D82B6F"/>
    <w:rsid w:val="00D82DF2"/>
    <w:rsid w:val="00D82E97"/>
    <w:rsid w:val="00D83555"/>
    <w:rsid w:val="00D83A27"/>
    <w:rsid w:val="00D912AD"/>
    <w:rsid w:val="00D93516"/>
    <w:rsid w:val="00D93A7F"/>
    <w:rsid w:val="00D9542B"/>
    <w:rsid w:val="00D96837"/>
    <w:rsid w:val="00DA0177"/>
    <w:rsid w:val="00DA255B"/>
    <w:rsid w:val="00DA3DD8"/>
    <w:rsid w:val="00DA466B"/>
    <w:rsid w:val="00DA516D"/>
    <w:rsid w:val="00DA635F"/>
    <w:rsid w:val="00DB205C"/>
    <w:rsid w:val="00DB4503"/>
    <w:rsid w:val="00DB6331"/>
    <w:rsid w:val="00DB7DE4"/>
    <w:rsid w:val="00DC1A49"/>
    <w:rsid w:val="00DC217C"/>
    <w:rsid w:val="00DC22BD"/>
    <w:rsid w:val="00DC365F"/>
    <w:rsid w:val="00DC3CD2"/>
    <w:rsid w:val="00DC3D25"/>
    <w:rsid w:val="00DC4CD8"/>
    <w:rsid w:val="00DC6A83"/>
    <w:rsid w:val="00DC7BA0"/>
    <w:rsid w:val="00DD0DA4"/>
    <w:rsid w:val="00DD7760"/>
    <w:rsid w:val="00DE0167"/>
    <w:rsid w:val="00DE07F4"/>
    <w:rsid w:val="00DE1337"/>
    <w:rsid w:val="00DE1E14"/>
    <w:rsid w:val="00DE3883"/>
    <w:rsid w:val="00DE3DFA"/>
    <w:rsid w:val="00DE5D41"/>
    <w:rsid w:val="00DF2270"/>
    <w:rsid w:val="00DF3C90"/>
    <w:rsid w:val="00DF5485"/>
    <w:rsid w:val="00E00177"/>
    <w:rsid w:val="00E0186E"/>
    <w:rsid w:val="00E02983"/>
    <w:rsid w:val="00E02C63"/>
    <w:rsid w:val="00E03E09"/>
    <w:rsid w:val="00E04726"/>
    <w:rsid w:val="00E0756C"/>
    <w:rsid w:val="00E109E1"/>
    <w:rsid w:val="00E10AFE"/>
    <w:rsid w:val="00E114FA"/>
    <w:rsid w:val="00E120C9"/>
    <w:rsid w:val="00E12BF7"/>
    <w:rsid w:val="00E156EA"/>
    <w:rsid w:val="00E1656C"/>
    <w:rsid w:val="00E168CB"/>
    <w:rsid w:val="00E169AD"/>
    <w:rsid w:val="00E17EFC"/>
    <w:rsid w:val="00E20BD9"/>
    <w:rsid w:val="00E22093"/>
    <w:rsid w:val="00E22C5C"/>
    <w:rsid w:val="00E22F1F"/>
    <w:rsid w:val="00E23CA9"/>
    <w:rsid w:val="00E249C9"/>
    <w:rsid w:val="00E24C92"/>
    <w:rsid w:val="00E265B7"/>
    <w:rsid w:val="00E267A3"/>
    <w:rsid w:val="00E3494E"/>
    <w:rsid w:val="00E358FF"/>
    <w:rsid w:val="00E37E02"/>
    <w:rsid w:val="00E40821"/>
    <w:rsid w:val="00E413DF"/>
    <w:rsid w:val="00E41920"/>
    <w:rsid w:val="00E43666"/>
    <w:rsid w:val="00E440C8"/>
    <w:rsid w:val="00E448AB"/>
    <w:rsid w:val="00E501E8"/>
    <w:rsid w:val="00E537C6"/>
    <w:rsid w:val="00E55253"/>
    <w:rsid w:val="00E60463"/>
    <w:rsid w:val="00E60C59"/>
    <w:rsid w:val="00E627B2"/>
    <w:rsid w:val="00E66AD6"/>
    <w:rsid w:val="00E6732B"/>
    <w:rsid w:val="00E67346"/>
    <w:rsid w:val="00E716E1"/>
    <w:rsid w:val="00E720E1"/>
    <w:rsid w:val="00E721E1"/>
    <w:rsid w:val="00E75884"/>
    <w:rsid w:val="00E8099F"/>
    <w:rsid w:val="00E81C66"/>
    <w:rsid w:val="00E83134"/>
    <w:rsid w:val="00E84264"/>
    <w:rsid w:val="00E84F13"/>
    <w:rsid w:val="00E8612B"/>
    <w:rsid w:val="00E86DDF"/>
    <w:rsid w:val="00E90F91"/>
    <w:rsid w:val="00E91889"/>
    <w:rsid w:val="00E91CDF"/>
    <w:rsid w:val="00E9337F"/>
    <w:rsid w:val="00E9510B"/>
    <w:rsid w:val="00EA0CDE"/>
    <w:rsid w:val="00EA14B9"/>
    <w:rsid w:val="00EA3A4C"/>
    <w:rsid w:val="00EA4BAE"/>
    <w:rsid w:val="00EA5830"/>
    <w:rsid w:val="00EB0F5E"/>
    <w:rsid w:val="00EB27A7"/>
    <w:rsid w:val="00EB5766"/>
    <w:rsid w:val="00EB6035"/>
    <w:rsid w:val="00EB7D5C"/>
    <w:rsid w:val="00EC0B12"/>
    <w:rsid w:val="00EC0E2A"/>
    <w:rsid w:val="00EC5501"/>
    <w:rsid w:val="00EC5C79"/>
    <w:rsid w:val="00EC6276"/>
    <w:rsid w:val="00EC6798"/>
    <w:rsid w:val="00EC68B2"/>
    <w:rsid w:val="00EC7267"/>
    <w:rsid w:val="00ED07F3"/>
    <w:rsid w:val="00ED1F90"/>
    <w:rsid w:val="00ED2A7A"/>
    <w:rsid w:val="00ED5CD5"/>
    <w:rsid w:val="00ED7494"/>
    <w:rsid w:val="00EE1547"/>
    <w:rsid w:val="00EE3C0E"/>
    <w:rsid w:val="00EE523B"/>
    <w:rsid w:val="00EE52F9"/>
    <w:rsid w:val="00EE5734"/>
    <w:rsid w:val="00EF0BD7"/>
    <w:rsid w:val="00EF4293"/>
    <w:rsid w:val="00F008EC"/>
    <w:rsid w:val="00F010E1"/>
    <w:rsid w:val="00F021C6"/>
    <w:rsid w:val="00F053D3"/>
    <w:rsid w:val="00F0707F"/>
    <w:rsid w:val="00F157D2"/>
    <w:rsid w:val="00F174F4"/>
    <w:rsid w:val="00F25B69"/>
    <w:rsid w:val="00F2612A"/>
    <w:rsid w:val="00F31F98"/>
    <w:rsid w:val="00F33593"/>
    <w:rsid w:val="00F33EE6"/>
    <w:rsid w:val="00F3442D"/>
    <w:rsid w:val="00F352CF"/>
    <w:rsid w:val="00F35F57"/>
    <w:rsid w:val="00F36103"/>
    <w:rsid w:val="00F37729"/>
    <w:rsid w:val="00F4420D"/>
    <w:rsid w:val="00F445A6"/>
    <w:rsid w:val="00F51BBC"/>
    <w:rsid w:val="00F523D9"/>
    <w:rsid w:val="00F52996"/>
    <w:rsid w:val="00F52CE1"/>
    <w:rsid w:val="00F53C59"/>
    <w:rsid w:val="00F56BA2"/>
    <w:rsid w:val="00F57B0C"/>
    <w:rsid w:val="00F62F6F"/>
    <w:rsid w:val="00F642AD"/>
    <w:rsid w:val="00F64BB8"/>
    <w:rsid w:val="00F658D6"/>
    <w:rsid w:val="00F70BA5"/>
    <w:rsid w:val="00F74CEC"/>
    <w:rsid w:val="00F75F0F"/>
    <w:rsid w:val="00F80336"/>
    <w:rsid w:val="00F80880"/>
    <w:rsid w:val="00F82870"/>
    <w:rsid w:val="00F82B54"/>
    <w:rsid w:val="00F8301A"/>
    <w:rsid w:val="00F832E2"/>
    <w:rsid w:val="00F86CAF"/>
    <w:rsid w:val="00F90265"/>
    <w:rsid w:val="00F90ABA"/>
    <w:rsid w:val="00F93D9A"/>
    <w:rsid w:val="00F966B8"/>
    <w:rsid w:val="00F9743E"/>
    <w:rsid w:val="00F977F3"/>
    <w:rsid w:val="00FA0D9E"/>
    <w:rsid w:val="00FA6B6C"/>
    <w:rsid w:val="00FB10A3"/>
    <w:rsid w:val="00FB10BB"/>
    <w:rsid w:val="00FB11C2"/>
    <w:rsid w:val="00FB1580"/>
    <w:rsid w:val="00FB6B05"/>
    <w:rsid w:val="00FB6F75"/>
    <w:rsid w:val="00FC0EFD"/>
    <w:rsid w:val="00FC1C02"/>
    <w:rsid w:val="00FC1FD9"/>
    <w:rsid w:val="00FC28D1"/>
    <w:rsid w:val="00FC2994"/>
    <w:rsid w:val="00FC46B8"/>
    <w:rsid w:val="00FC5732"/>
    <w:rsid w:val="00FC6B71"/>
    <w:rsid w:val="00FC7D04"/>
    <w:rsid w:val="00FD2A11"/>
    <w:rsid w:val="00FD4E6D"/>
    <w:rsid w:val="00FD5AA2"/>
    <w:rsid w:val="00FD6733"/>
    <w:rsid w:val="00FE0DC2"/>
    <w:rsid w:val="00FE18F0"/>
    <w:rsid w:val="00FE4F7C"/>
    <w:rsid w:val="00FE52C3"/>
    <w:rsid w:val="00FE56AD"/>
    <w:rsid w:val="00FE77EC"/>
    <w:rsid w:val="00FF0A28"/>
    <w:rsid w:val="00FF1227"/>
    <w:rsid w:val="00FF5A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23FF5A3-38F4-44E7-911E-555C7546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0F0"/>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60F0"/>
    <w:pPr>
      <w:tabs>
        <w:tab w:val="center" w:pos="4536"/>
        <w:tab w:val="right" w:pos="9072"/>
      </w:tabs>
      <w:spacing w:after="0" w:line="240" w:lineRule="auto"/>
    </w:pPr>
  </w:style>
  <w:style w:type="character" w:customStyle="1" w:styleId="En-tteCar">
    <w:name w:val="En-tête Car"/>
    <w:basedOn w:val="Policepardfaut"/>
    <w:link w:val="En-tte"/>
    <w:uiPriority w:val="99"/>
    <w:rsid w:val="007860F0"/>
    <w:rPr>
      <w:rFonts w:ascii="Calibri" w:eastAsia="Calibri" w:hAnsi="Calibri" w:cs="Times New Roman"/>
    </w:rPr>
  </w:style>
  <w:style w:type="paragraph" w:styleId="Pieddepage">
    <w:name w:val="footer"/>
    <w:basedOn w:val="Normal"/>
    <w:link w:val="PieddepageCar"/>
    <w:uiPriority w:val="99"/>
    <w:unhideWhenUsed/>
    <w:rsid w:val="007860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60F0"/>
    <w:rPr>
      <w:rFonts w:ascii="Calibri" w:eastAsia="Calibri" w:hAnsi="Calibri" w:cs="Times New Roman"/>
    </w:rPr>
  </w:style>
  <w:style w:type="character" w:styleId="Lienhypertexte">
    <w:name w:val="Hyperlink"/>
    <w:uiPriority w:val="99"/>
    <w:unhideWhenUsed/>
    <w:rsid w:val="007860F0"/>
    <w:rPr>
      <w:color w:val="0000FF"/>
      <w:u w:val="single"/>
    </w:rPr>
  </w:style>
  <w:style w:type="paragraph" w:styleId="Paragraphedeliste">
    <w:name w:val="List Paragraph"/>
    <w:basedOn w:val="Normal"/>
    <w:uiPriority w:val="34"/>
    <w:qFormat/>
    <w:rsid w:val="002D60F9"/>
    <w:pPr>
      <w:ind w:left="720"/>
      <w:contextualSpacing/>
    </w:pPr>
  </w:style>
  <w:style w:type="character" w:customStyle="1" w:styleId="SingleTxtGChar">
    <w:name w:val="_ Single Txt_G Char"/>
    <w:link w:val="SingleTxtG"/>
    <w:locked/>
    <w:rsid w:val="001855B9"/>
    <w:rPr>
      <w:rFonts w:ascii="Times New Roman" w:hAnsi="Times New Roman" w:cs="Times New Roman"/>
      <w:sz w:val="20"/>
      <w:szCs w:val="20"/>
    </w:rPr>
  </w:style>
  <w:style w:type="paragraph" w:customStyle="1" w:styleId="SingleTxtG">
    <w:name w:val="_ Single Txt_G"/>
    <w:basedOn w:val="Normal"/>
    <w:link w:val="SingleTxtGChar"/>
    <w:qFormat/>
    <w:rsid w:val="001855B9"/>
    <w:pPr>
      <w:suppressAutoHyphens/>
      <w:kinsoku w:val="0"/>
      <w:overflowPunct w:val="0"/>
      <w:autoSpaceDE w:val="0"/>
      <w:autoSpaceDN w:val="0"/>
      <w:adjustRightInd w:val="0"/>
      <w:snapToGrid w:val="0"/>
      <w:spacing w:after="120" w:line="240" w:lineRule="atLeast"/>
      <w:ind w:left="1134" w:right="1134"/>
      <w:jc w:val="both"/>
    </w:pPr>
    <w:rPr>
      <w:rFonts w:ascii="Times New Roman" w:eastAsiaTheme="minorHAnsi" w:hAnsi="Times New Roman"/>
      <w:sz w:val="20"/>
      <w:szCs w:val="20"/>
    </w:rPr>
  </w:style>
  <w:style w:type="paragraph" w:styleId="Corpsdetexte3">
    <w:name w:val="Body Text 3"/>
    <w:link w:val="Corpsdetexte3Car"/>
    <w:uiPriority w:val="99"/>
    <w:semiHidden/>
    <w:unhideWhenUsed/>
    <w:rsid w:val="00834D47"/>
    <w:pPr>
      <w:spacing w:after="80" w:line="276" w:lineRule="auto"/>
    </w:pPr>
    <w:rPr>
      <w:rFonts w:ascii="Gill Sans MT" w:eastAsia="Times New Roman" w:hAnsi="Gill Sans MT" w:cs="Times New Roman"/>
      <w:color w:val="000000"/>
      <w:kern w:val="28"/>
      <w:sz w:val="18"/>
      <w:szCs w:val="18"/>
      <w:lang w:eastAsia="fr-FR"/>
      <w14:ligatures w14:val="standard"/>
      <w14:cntxtAlts/>
    </w:rPr>
  </w:style>
  <w:style w:type="character" w:customStyle="1" w:styleId="Corpsdetexte3Car">
    <w:name w:val="Corps de texte 3 Car"/>
    <w:basedOn w:val="Policepardfaut"/>
    <w:link w:val="Corpsdetexte3"/>
    <w:uiPriority w:val="99"/>
    <w:semiHidden/>
    <w:rsid w:val="00834D47"/>
    <w:rPr>
      <w:rFonts w:ascii="Gill Sans MT" w:eastAsia="Times New Roman" w:hAnsi="Gill Sans MT" w:cs="Times New Roman"/>
      <w:color w:val="000000"/>
      <w:kern w:val="28"/>
      <w:sz w:val="18"/>
      <w:szCs w:val="18"/>
      <w:lang w:eastAsia="fr-FR"/>
      <w14:ligatures w14:val="standard"/>
      <w14:cntxtAlts/>
    </w:rPr>
  </w:style>
  <w:style w:type="table" w:styleId="Grilledutableau">
    <w:name w:val="Table Grid"/>
    <w:basedOn w:val="TableauNormal"/>
    <w:uiPriority w:val="39"/>
    <w:rsid w:val="00A527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Grille1Clair-Accentuation5">
    <w:name w:val="Grid Table 1 Light Accent 5"/>
    <w:basedOn w:val="TableauNormal"/>
    <w:uiPriority w:val="46"/>
    <w:rsid w:val="00231FC0"/>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7898">
      <w:bodyDiv w:val="1"/>
      <w:marLeft w:val="0"/>
      <w:marRight w:val="0"/>
      <w:marTop w:val="0"/>
      <w:marBottom w:val="0"/>
      <w:divBdr>
        <w:top w:val="none" w:sz="0" w:space="0" w:color="auto"/>
        <w:left w:val="none" w:sz="0" w:space="0" w:color="auto"/>
        <w:bottom w:val="none" w:sz="0" w:space="0" w:color="auto"/>
        <w:right w:val="none" w:sz="0" w:space="0" w:color="auto"/>
      </w:divBdr>
    </w:div>
    <w:div w:id="237642002">
      <w:bodyDiv w:val="1"/>
      <w:marLeft w:val="0"/>
      <w:marRight w:val="0"/>
      <w:marTop w:val="0"/>
      <w:marBottom w:val="0"/>
      <w:divBdr>
        <w:top w:val="none" w:sz="0" w:space="0" w:color="auto"/>
        <w:left w:val="none" w:sz="0" w:space="0" w:color="auto"/>
        <w:bottom w:val="none" w:sz="0" w:space="0" w:color="auto"/>
        <w:right w:val="none" w:sz="0" w:space="0" w:color="auto"/>
      </w:divBdr>
    </w:div>
    <w:div w:id="362561348">
      <w:bodyDiv w:val="1"/>
      <w:marLeft w:val="0"/>
      <w:marRight w:val="0"/>
      <w:marTop w:val="0"/>
      <w:marBottom w:val="0"/>
      <w:divBdr>
        <w:top w:val="none" w:sz="0" w:space="0" w:color="auto"/>
        <w:left w:val="none" w:sz="0" w:space="0" w:color="auto"/>
        <w:bottom w:val="none" w:sz="0" w:space="0" w:color="auto"/>
        <w:right w:val="none" w:sz="0" w:space="0" w:color="auto"/>
      </w:divBdr>
    </w:div>
    <w:div w:id="433407056">
      <w:bodyDiv w:val="1"/>
      <w:marLeft w:val="0"/>
      <w:marRight w:val="0"/>
      <w:marTop w:val="0"/>
      <w:marBottom w:val="0"/>
      <w:divBdr>
        <w:top w:val="none" w:sz="0" w:space="0" w:color="auto"/>
        <w:left w:val="none" w:sz="0" w:space="0" w:color="auto"/>
        <w:bottom w:val="none" w:sz="0" w:space="0" w:color="auto"/>
        <w:right w:val="none" w:sz="0" w:space="0" w:color="auto"/>
      </w:divBdr>
    </w:div>
    <w:div w:id="1172643470">
      <w:bodyDiv w:val="1"/>
      <w:marLeft w:val="0"/>
      <w:marRight w:val="0"/>
      <w:marTop w:val="0"/>
      <w:marBottom w:val="0"/>
      <w:divBdr>
        <w:top w:val="none" w:sz="0" w:space="0" w:color="auto"/>
        <w:left w:val="none" w:sz="0" w:space="0" w:color="auto"/>
        <w:bottom w:val="none" w:sz="0" w:space="0" w:color="auto"/>
        <w:right w:val="none" w:sz="0" w:space="0" w:color="auto"/>
      </w:divBdr>
    </w:div>
    <w:div w:id="1347556945">
      <w:bodyDiv w:val="1"/>
      <w:marLeft w:val="0"/>
      <w:marRight w:val="0"/>
      <w:marTop w:val="0"/>
      <w:marBottom w:val="0"/>
      <w:divBdr>
        <w:top w:val="none" w:sz="0" w:space="0" w:color="auto"/>
        <w:left w:val="none" w:sz="0" w:space="0" w:color="auto"/>
        <w:bottom w:val="none" w:sz="0" w:space="0" w:color="auto"/>
        <w:right w:val="none" w:sz="0" w:space="0" w:color="auto"/>
      </w:divBdr>
    </w:div>
    <w:div w:id="208333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e%20HENRI%20BODHEC\AppData\Local\Packages\Microsoft.MicrosoftEdge_8wekyb3d8bbwe\TempState\Downloads\Communique%20Final%20Visite%20HC%20%20RDC_%20(1).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ohchr.org/FR/NewsEvents/Pages/DisplayNews.aspx?NewsID=25459&amp;LangI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hchr.org/Documents/Countries/CD/DRC_MAPPING_REPORT_FINAL_FR.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udfrd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458</Words>
  <Characters>2519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AUDF_ONG</dc:creator>
  <cp:keywords/>
  <dc:description/>
  <cp:lastModifiedBy>Me HENRI BODHEC</cp:lastModifiedBy>
  <cp:revision>7</cp:revision>
  <cp:lastPrinted>2020-02-03T22:03:00Z</cp:lastPrinted>
  <dcterms:created xsi:type="dcterms:W3CDTF">2020-06-05T01:48:00Z</dcterms:created>
  <dcterms:modified xsi:type="dcterms:W3CDTF">2020-06-05T02:01:00Z</dcterms:modified>
</cp:coreProperties>
</file>